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0521" w14:textId="42425551" w:rsidR="00426F1B" w:rsidRDefault="00426F1B" w:rsidP="00426F1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D163EA">
        <w:rPr>
          <w:rFonts w:ascii="Arial" w:hAnsi="Arial" w:cs="Arial"/>
          <w:b/>
          <w:sz w:val="24"/>
          <w:szCs w:val="28"/>
          <w:lang w:val="en-US"/>
        </w:rPr>
        <w:t>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010450">
        <w:rPr>
          <w:rFonts w:ascii="Arial" w:hAnsi="Arial" w:cs="Arial"/>
          <w:b/>
          <w:sz w:val="24"/>
          <w:szCs w:val="28"/>
          <w:lang w:val="en-US"/>
        </w:rPr>
        <w:t>17763</w:t>
      </w:r>
    </w:p>
    <w:p w14:paraId="52157916" w14:textId="536BC0EE" w:rsidR="00426F1B" w:rsidRPr="001D2FBF" w:rsidRDefault="00426F1B" w:rsidP="00426F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294107">
        <w:rPr>
          <w:rFonts w:ascii="Arial" w:hAnsi="Arial" w:cs="Arial"/>
          <w:b/>
          <w:sz w:val="24"/>
          <w:szCs w:val="28"/>
          <w:lang w:val="en-US"/>
        </w:rPr>
        <w:t>November</w:t>
      </w:r>
      <w:r>
        <w:rPr>
          <w:rFonts w:ascii="Arial" w:hAnsi="Arial" w:cs="Arial"/>
          <w:b/>
          <w:sz w:val="24"/>
          <w:szCs w:val="28"/>
          <w:lang w:val="en-US"/>
        </w:rPr>
        <w:t xml:space="preserve"> </w:t>
      </w:r>
      <w:r w:rsidRPr="00B23518">
        <w:rPr>
          <w:rFonts w:ascii="Arial" w:eastAsia="宋体" w:hAnsi="Arial" w:cs="Arial"/>
          <w:b/>
          <w:sz w:val="24"/>
          <w:szCs w:val="24"/>
          <w:lang w:eastAsia="zh-CN"/>
        </w:rPr>
        <w:t>1-</w:t>
      </w:r>
      <w:r w:rsidR="00294107">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2A5B3CFF"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3ADE">
        <w:rPr>
          <w:rFonts w:ascii="Arial" w:hAnsi="Arial" w:cs="Arial"/>
          <w:color w:val="000000"/>
          <w:sz w:val="22"/>
          <w:lang w:eastAsia="zh-CN"/>
        </w:rPr>
        <w:t>8</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E73ADE">
        <w:rPr>
          <w:rFonts w:ascii="Arial" w:hAnsi="Arial" w:cs="Arial"/>
          <w:color w:val="000000"/>
          <w:sz w:val="22"/>
          <w:lang w:eastAsia="zh-CN"/>
        </w:rPr>
        <w:t>6.</w:t>
      </w:r>
      <w:r w:rsidR="006A6E3F">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2B4F927"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6F1B" w:rsidRPr="00426F1B">
        <w:rPr>
          <w:rFonts w:ascii="Arial" w:hAnsi="Arial" w:cs="Arial"/>
          <w:color w:val="000000"/>
          <w:sz w:val="22"/>
          <w:lang w:eastAsia="zh-CN"/>
        </w:rPr>
        <w:t xml:space="preserve">Further discussion on </w:t>
      </w:r>
      <w:r w:rsidR="000315DE">
        <w:rPr>
          <w:rFonts w:ascii="Arial" w:hAnsi="Arial" w:cs="Arial"/>
          <w:color w:val="000000"/>
          <w:sz w:val="22"/>
          <w:lang w:eastAsia="zh-CN"/>
        </w:rPr>
        <w:t>SL-DRX</w:t>
      </w:r>
      <w:r w:rsidR="00E73ADE" w:rsidRPr="00426F1B">
        <w:rPr>
          <w:rFonts w:ascii="Arial" w:hAnsi="Arial" w:cs="Arial"/>
          <w:color w:val="000000"/>
          <w:sz w:val="22"/>
          <w:lang w:eastAsia="zh-CN"/>
        </w:rPr>
        <w:t xml:space="preserve"> </w:t>
      </w:r>
      <w:r w:rsidR="00426F1B" w:rsidRPr="00426F1B">
        <w:rPr>
          <w:rFonts w:ascii="Arial" w:hAnsi="Arial" w:cs="Arial"/>
          <w:color w:val="000000"/>
          <w:sz w:val="22"/>
          <w:lang w:eastAsia="zh-CN"/>
        </w:rPr>
        <w:t xml:space="preserve">RRM </w:t>
      </w:r>
      <w:r w:rsidR="00E73ADE">
        <w:rPr>
          <w:rFonts w:ascii="Arial" w:hAnsi="Arial" w:cs="Arial"/>
          <w:color w:val="000000"/>
          <w:sz w:val="22"/>
          <w:lang w:eastAsia="zh-CN"/>
        </w:rPr>
        <w:t>requir</w:t>
      </w:r>
      <w:r w:rsidR="00B87C06">
        <w:rPr>
          <w:rFonts w:ascii="Arial" w:hAnsi="Arial" w:cs="Arial"/>
          <w:color w:val="000000"/>
          <w:sz w:val="22"/>
          <w:lang w:eastAsia="zh-CN"/>
        </w:rPr>
        <w:t>e</w:t>
      </w:r>
      <w:r w:rsidR="00E73ADE">
        <w:rPr>
          <w:rFonts w:ascii="Arial" w:hAnsi="Arial" w:cs="Arial"/>
          <w:color w:val="000000"/>
          <w:sz w:val="22"/>
          <w:lang w:eastAsia="zh-CN"/>
        </w:rPr>
        <w:t>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4AD29CE3" w:rsidR="007725E2" w:rsidRDefault="0037678C" w:rsidP="00BB0A7A">
      <w:pPr>
        <w:spacing w:before="120" w:after="0"/>
        <w:rPr>
          <w:sz w:val="22"/>
          <w:szCs w:val="22"/>
          <w:lang w:val="en-US"/>
        </w:rPr>
      </w:pPr>
      <w:r>
        <w:rPr>
          <w:sz w:val="22"/>
          <w:szCs w:val="22"/>
          <w:lang w:val="en-US"/>
        </w:rPr>
        <w:t xml:space="preserve">In the previous RAN4 meetings, RRM impacts of </w:t>
      </w:r>
      <w:r w:rsidR="00673085">
        <w:rPr>
          <w:sz w:val="22"/>
          <w:szCs w:val="22"/>
          <w:lang w:val="en-US"/>
        </w:rPr>
        <w:t>sidelink enhancement</w:t>
      </w:r>
      <w:r w:rsidR="00AE25C7">
        <w:rPr>
          <w:sz w:val="22"/>
          <w:szCs w:val="22"/>
          <w:lang w:val="en-US"/>
        </w:rPr>
        <w:t>s</w:t>
      </w:r>
      <w:r>
        <w:rPr>
          <w:sz w:val="22"/>
          <w:szCs w:val="22"/>
          <w:lang w:val="en-US"/>
        </w:rPr>
        <w:t xml:space="preserve"> w</w:t>
      </w:r>
      <w:r w:rsidR="007725E2">
        <w:rPr>
          <w:sz w:val="22"/>
          <w:szCs w:val="22"/>
          <w:lang w:val="en-US"/>
        </w:rPr>
        <w:t>ere</w:t>
      </w:r>
      <w:r w:rsidR="00B87C06">
        <w:rPr>
          <w:sz w:val="22"/>
          <w:szCs w:val="22"/>
          <w:lang w:val="en-US"/>
        </w:rPr>
        <w:t xml:space="preserve"> discussed</w:t>
      </w:r>
      <w:r w:rsidR="007725E2">
        <w:rPr>
          <w:sz w:val="22"/>
          <w:szCs w:val="22"/>
          <w:lang w:val="en-US"/>
        </w:rPr>
        <w:t>.</w:t>
      </w:r>
      <w:r w:rsidR="00EA1183">
        <w:rPr>
          <w:sz w:val="22"/>
          <w:szCs w:val="22"/>
          <w:lang w:val="en-US"/>
        </w:rPr>
        <w:t xml:space="preserve"> The agreements/conclusions</w:t>
      </w:r>
      <w:r w:rsidR="00B87C06">
        <w:rPr>
          <w:sz w:val="22"/>
          <w:szCs w:val="22"/>
          <w:lang w:val="en-US"/>
        </w:rPr>
        <w:t xml:space="preserve"> on RRM requirements</w:t>
      </w:r>
      <w:r w:rsidR="000315DE">
        <w:rPr>
          <w:sz w:val="22"/>
          <w:szCs w:val="22"/>
          <w:lang w:val="en-US"/>
        </w:rPr>
        <w:t xml:space="preserve"> related to SL-DRX</w:t>
      </w:r>
      <w:r>
        <w:rPr>
          <w:sz w:val="22"/>
          <w:szCs w:val="22"/>
          <w:lang w:val="en-US"/>
        </w:rPr>
        <w:t xml:space="preserve"> in the RAN4#100-e meeting</w:t>
      </w:r>
      <w:r w:rsidR="00AF16B7">
        <w:rPr>
          <w:sz w:val="22"/>
          <w:szCs w:val="22"/>
          <w:lang w:val="en-US"/>
        </w:rPr>
        <w:t xml:space="preserve"> </w:t>
      </w:r>
      <w:r w:rsidR="00A717C0">
        <w:rPr>
          <w:sz w:val="22"/>
          <w:szCs w:val="22"/>
          <w:lang w:val="en-US"/>
        </w:rPr>
        <w:t>is</w:t>
      </w:r>
      <w:r w:rsidR="00EA1183">
        <w:rPr>
          <w:sz w:val="22"/>
          <w:szCs w:val="22"/>
          <w:lang w:val="en-US"/>
        </w:rPr>
        <w:t xml:space="preserve"> captured in [1]</w:t>
      </w:r>
      <w:r>
        <w:rPr>
          <w:sz w:val="22"/>
          <w:szCs w:val="22"/>
          <w:lang w:val="en-US"/>
        </w:rPr>
        <w:t xml:space="preserve"> as follows</w:t>
      </w:r>
      <w:r w:rsidR="00EA1183">
        <w:rPr>
          <w:sz w:val="22"/>
          <w:szCs w:val="22"/>
          <w:lang w:val="en-US"/>
        </w:rPr>
        <w:t>.</w:t>
      </w:r>
    </w:p>
    <w:tbl>
      <w:tblPr>
        <w:tblStyle w:val="af6"/>
        <w:tblW w:w="0" w:type="auto"/>
        <w:tblLook w:val="04A0" w:firstRow="1" w:lastRow="0" w:firstColumn="1" w:lastColumn="0" w:noHBand="0" w:noVBand="1"/>
      </w:tblPr>
      <w:tblGrid>
        <w:gridCol w:w="9629"/>
      </w:tblGrid>
      <w:tr w:rsidR="004C6B35" w:rsidRPr="002F0C29" w14:paraId="0BD59B7A" w14:textId="77777777" w:rsidTr="004C6B35">
        <w:tc>
          <w:tcPr>
            <w:tcW w:w="9629" w:type="dxa"/>
          </w:tcPr>
          <w:p w14:paraId="3CAB76FD" w14:textId="77777777" w:rsidR="000315DE" w:rsidRPr="000315DE" w:rsidRDefault="000315DE" w:rsidP="000315DE">
            <w:pPr>
              <w:spacing w:before="120" w:after="0"/>
              <w:jc w:val="center"/>
              <w:rPr>
                <w:b/>
                <w:i/>
                <w:iCs/>
                <w:sz w:val="22"/>
                <w:szCs w:val="22"/>
              </w:rPr>
            </w:pPr>
            <w:r w:rsidRPr="000315DE">
              <w:rPr>
                <w:b/>
                <w:i/>
                <w:iCs/>
                <w:sz w:val="22"/>
                <w:szCs w:val="22"/>
              </w:rPr>
              <w:t>Related to SL-DRX</w:t>
            </w:r>
          </w:p>
          <w:p w14:paraId="47F0F86E" w14:textId="77777777" w:rsidR="000315DE" w:rsidRPr="000315DE" w:rsidRDefault="000315DE" w:rsidP="000315DE">
            <w:pPr>
              <w:numPr>
                <w:ilvl w:val="0"/>
                <w:numId w:val="37"/>
              </w:numPr>
              <w:spacing w:before="120" w:after="0"/>
              <w:rPr>
                <w:b/>
                <w:i/>
                <w:iCs/>
                <w:sz w:val="22"/>
                <w:szCs w:val="22"/>
                <w:lang w:val="en-US"/>
              </w:rPr>
            </w:pPr>
            <w:r w:rsidRPr="000315DE">
              <w:rPr>
                <w:b/>
                <w:i/>
                <w:iCs/>
                <w:sz w:val="22"/>
                <w:szCs w:val="22"/>
                <w:lang w:val="en-US"/>
              </w:rPr>
              <w:t>Issue 1-2-</w:t>
            </w:r>
            <w:proofErr w:type="gramStart"/>
            <w:r w:rsidRPr="000315DE">
              <w:rPr>
                <w:b/>
                <w:i/>
                <w:iCs/>
                <w:sz w:val="22"/>
                <w:szCs w:val="22"/>
                <w:lang w:val="en-US"/>
              </w:rPr>
              <w:t>1 :</w:t>
            </w:r>
            <w:proofErr w:type="gramEnd"/>
            <w:r w:rsidRPr="000315DE">
              <w:rPr>
                <w:b/>
                <w:i/>
                <w:iCs/>
                <w:sz w:val="22"/>
                <w:szCs w:val="22"/>
                <w:lang w:val="en-US"/>
              </w:rPr>
              <w:t xml:space="preserve"> Initiation/cease of SLSS transmissions due to SL-DRX when GNSS/NR Cell /EUTRAN Cell is synchronization reference source</w:t>
            </w:r>
          </w:p>
          <w:p w14:paraId="02777A04"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1 :</w:t>
            </w:r>
            <w:proofErr w:type="gramEnd"/>
            <w:r w:rsidRPr="000315DE">
              <w:rPr>
                <w:i/>
                <w:iCs/>
                <w:sz w:val="22"/>
                <w:szCs w:val="22"/>
                <w:lang w:val="en-US"/>
              </w:rPr>
              <w:t xml:space="preserve"> Consider Rel-16 evaluation period requirement as starting point if it does not depend on the progress of SL DRX</w:t>
            </w:r>
          </w:p>
          <w:p w14:paraId="3C90AE11"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2 :</w:t>
            </w:r>
            <w:proofErr w:type="gramEnd"/>
            <w:r w:rsidRPr="000315DE">
              <w:rPr>
                <w:i/>
                <w:iCs/>
                <w:sz w:val="22"/>
                <w:szCs w:val="22"/>
                <w:lang w:val="en-US"/>
              </w:rPr>
              <w:t xml:space="preserve"> Consider the progress of SL DRX, e.g., impact of alignment between SL DRX and Uu DRX</w:t>
            </w:r>
          </w:p>
          <w:p w14:paraId="15728804" w14:textId="77777777" w:rsidR="000315DE" w:rsidRPr="000315DE" w:rsidRDefault="000315DE" w:rsidP="000315DE">
            <w:pPr>
              <w:spacing w:before="120" w:after="0"/>
              <w:rPr>
                <w:b/>
                <w:i/>
                <w:iCs/>
                <w:sz w:val="22"/>
                <w:szCs w:val="22"/>
                <w:lang w:val="en-US"/>
              </w:rPr>
            </w:pPr>
          </w:p>
          <w:p w14:paraId="65D8B0A8" w14:textId="77777777" w:rsidR="000315DE" w:rsidRPr="000315DE" w:rsidRDefault="000315DE" w:rsidP="000315DE">
            <w:pPr>
              <w:numPr>
                <w:ilvl w:val="0"/>
                <w:numId w:val="37"/>
              </w:numPr>
              <w:spacing w:before="120" w:after="0"/>
              <w:rPr>
                <w:b/>
                <w:i/>
                <w:iCs/>
                <w:sz w:val="22"/>
                <w:szCs w:val="22"/>
                <w:lang w:val="en-US"/>
              </w:rPr>
            </w:pPr>
            <w:r w:rsidRPr="000315DE">
              <w:rPr>
                <w:rFonts w:hint="eastAsia"/>
                <w:b/>
                <w:i/>
                <w:iCs/>
                <w:sz w:val="22"/>
                <w:szCs w:val="22"/>
                <w:lang w:val="en-US"/>
              </w:rPr>
              <w:t>Issue 1-</w:t>
            </w:r>
            <w:r w:rsidRPr="000315DE">
              <w:rPr>
                <w:b/>
                <w:i/>
                <w:iCs/>
                <w:sz w:val="22"/>
                <w:szCs w:val="22"/>
                <w:lang w:val="en-US"/>
              </w:rPr>
              <w:t>2</w:t>
            </w:r>
            <w:r w:rsidRPr="000315DE">
              <w:rPr>
                <w:rFonts w:hint="eastAsia"/>
                <w:b/>
                <w:i/>
                <w:iCs/>
                <w:sz w:val="22"/>
                <w:szCs w:val="22"/>
                <w:lang w:val="en-US"/>
              </w:rPr>
              <w:t>-</w:t>
            </w:r>
            <w:proofErr w:type="gramStart"/>
            <w:r w:rsidRPr="000315DE">
              <w:rPr>
                <w:b/>
                <w:i/>
                <w:iCs/>
                <w:sz w:val="22"/>
                <w:szCs w:val="22"/>
                <w:lang w:val="en-US"/>
              </w:rPr>
              <w:t>2</w:t>
            </w:r>
            <w:r w:rsidRPr="000315DE">
              <w:rPr>
                <w:rFonts w:hint="eastAsia"/>
                <w:b/>
                <w:i/>
                <w:iCs/>
                <w:sz w:val="22"/>
                <w:szCs w:val="22"/>
                <w:lang w:val="en-US"/>
              </w:rPr>
              <w:t xml:space="preserve"> </w:t>
            </w:r>
            <w:r w:rsidRPr="000315DE">
              <w:rPr>
                <w:b/>
                <w:i/>
                <w:iCs/>
                <w:sz w:val="22"/>
                <w:szCs w:val="22"/>
                <w:lang w:val="en-US"/>
              </w:rPr>
              <w:t>:</w:t>
            </w:r>
            <w:proofErr w:type="gramEnd"/>
            <w:r w:rsidRPr="000315DE">
              <w:rPr>
                <w:b/>
                <w:i/>
                <w:iCs/>
                <w:sz w:val="22"/>
                <w:szCs w:val="22"/>
                <w:lang w:val="en-US"/>
              </w:rPr>
              <w:t xml:space="preserve"> Initiation/cease of SLSS transmissions due to SL-DRX when </w:t>
            </w:r>
            <w:proofErr w:type="spellStart"/>
            <w:r w:rsidRPr="000315DE">
              <w:rPr>
                <w:b/>
                <w:i/>
                <w:iCs/>
                <w:sz w:val="22"/>
                <w:szCs w:val="22"/>
                <w:lang w:val="en-US"/>
              </w:rPr>
              <w:t>SyncRef</w:t>
            </w:r>
            <w:proofErr w:type="spellEnd"/>
            <w:r w:rsidRPr="000315DE">
              <w:rPr>
                <w:b/>
                <w:i/>
                <w:iCs/>
                <w:sz w:val="22"/>
                <w:szCs w:val="22"/>
                <w:lang w:val="en-US"/>
              </w:rPr>
              <w:t xml:space="preserve"> UE is synchronization reference source</w:t>
            </w:r>
            <w:r w:rsidRPr="000315DE">
              <w:rPr>
                <w:rFonts w:hint="eastAsia"/>
                <w:b/>
                <w:i/>
                <w:iCs/>
                <w:sz w:val="22"/>
                <w:szCs w:val="22"/>
                <w:lang w:val="en-US"/>
              </w:rPr>
              <w:t xml:space="preserve"> </w:t>
            </w:r>
          </w:p>
          <w:p w14:paraId="44FE0781"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1 :</w:t>
            </w:r>
            <w:proofErr w:type="gramEnd"/>
            <w:r w:rsidRPr="000315DE">
              <w:rPr>
                <w:i/>
                <w:iCs/>
                <w:sz w:val="22"/>
                <w:szCs w:val="22"/>
                <w:lang w:val="en-US"/>
              </w:rPr>
              <w:t xml:space="preserve"> Consider </w:t>
            </w:r>
            <w:proofErr w:type="spellStart"/>
            <w:r w:rsidRPr="000315DE">
              <w:rPr>
                <w:i/>
                <w:iCs/>
                <w:sz w:val="22"/>
                <w:szCs w:val="22"/>
                <w:lang w:val="en-US"/>
              </w:rPr>
              <w:t>Tevaluate,SLSS</w:t>
            </w:r>
            <w:proofErr w:type="spellEnd"/>
            <w:r w:rsidRPr="000315DE">
              <w:rPr>
                <w:i/>
                <w:iCs/>
                <w:sz w:val="22"/>
                <w:szCs w:val="22"/>
                <w:lang w:val="en-US"/>
              </w:rPr>
              <w:t xml:space="preserve"> =  max(4 S-SSB periods, 4 SL-DRX cycles) as starting point</w:t>
            </w:r>
          </w:p>
          <w:p w14:paraId="6072BDF9"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For multiple SL-DRX cycles, FFS which one would be applied</w:t>
            </w:r>
          </w:p>
          <w:p w14:paraId="2CEED8B1"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Other options based on the assumption of UE behavior different than one SLSS measurement per SL-DRX cycle are not precluded</w:t>
            </w:r>
          </w:p>
          <w:p w14:paraId="61FBD2F8" w14:textId="77777777" w:rsidR="000315DE" w:rsidRPr="000315DE" w:rsidRDefault="000315DE" w:rsidP="000315DE">
            <w:pPr>
              <w:numPr>
                <w:ilvl w:val="1"/>
                <w:numId w:val="38"/>
              </w:numPr>
              <w:spacing w:before="120" w:after="0"/>
              <w:rPr>
                <w:i/>
                <w:iCs/>
                <w:sz w:val="22"/>
                <w:szCs w:val="22"/>
                <w:lang w:val="en-US"/>
              </w:rPr>
            </w:pPr>
            <w:r w:rsidRPr="000315DE">
              <w:rPr>
                <w:rFonts w:hint="eastAsia"/>
                <w:i/>
                <w:iCs/>
                <w:sz w:val="22"/>
                <w:szCs w:val="22"/>
                <w:lang w:val="en-US"/>
              </w:rPr>
              <w:t>Option</w:t>
            </w:r>
            <w:r w:rsidRPr="000315DE">
              <w:rPr>
                <w:i/>
                <w:iCs/>
                <w:sz w:val="22"/>
                <w:szCs w:val="22"/>
                <w:lang w:val="en-US"/>
              </w:rPr>
              <w:t xml:space="preserve"> </w:t>
            </w:r>
            <w:proofErr w:type="gramStart"/>
            <w:r w:rsidRPr="000315DE">
              <w:rPr>
                <w:i/>
                <w:iCs/>
                <w:sz w:val="22"/>
                <w:szCs w:val="22"/>
                <w:lang w:val="en-US"/>
              </w:rPr>
              <w:t>2 :</w:t>
            </w:r>
            <w:proofErr w:type="gramEnd"/>
            <w:r w:rsidRPr="000315DE">
              <w:rPr>
                <w:i/>
                <w:iCs/>
                <w:sz w:val="22"/>
                <w:szCs w:val="22"/>
                <w:lang w:val="en-US"/>
              </w:rPr>
              <w:t xml:space="preserve"> Consider the progress of SL DRX, e.g., impact of alignment between SL DRX and Uu DRX</w:t>
            </w:r>
          </w:p>
          <w:p w14:paraId="14D957AD" w14:textId="77777777" w:rsidR="000315DE" w:rsidRPr="000315DE" w:rsidRDefault="000315DE" w:rsidP="000315DE">
            <w:pPr>
              <w:spacing w:before="120" w:after="0"/>
              <w:rPr>
                <w:i/>
                <w:iCs/>
                <w:sz w:val="22"/>
                <w:szCs w:val="22"/>
                <w:lang w:val="en-US"/>
              </w:rPr>
            </w:pPr>
          </w:p>
          <w:p w14:paraId="71054AAE" w14:textId="77777777" w:rsidR="000315DE" w:rsidRPr="000315DE" w:rsidRDefault="000315DE" w:rsidP="000315DE">
            <w:pPr>
              <w:numPr>
                <w:ilvl w:val="0"/>
                <w:numId w:val="37"/>
              </w:numPr>
              <w:spacing w:before="120" w:after="0"/>
              <w:rPr>
                <w:b/>
                <w:i/>
                <w:iCs/>
                <w:sz w:val="22"/>
                <w:szCs w:val="22"/>
                <w:lang w:val="en-US"/>
              </w:rPr>
            </w:pPr>
            <w:r w:rsidRPr="000315DE">
              <w:rPr>
                <w:b/>
                <w:i/>
                <w:iCs/>
                <w:sz w:val="22"/>
                <w:szCs w:val="22"/>
                <w:lang w:val="en-US"/>
              </w:rPr>
              <w:t>Issue 1-2-</w:t>
            </w:r>
            <w:proofErr w:type="gramStart"/>
            <w:r w:rsidRPr="000315DE">
              <w:rPr>
                <w:b/>
                <w:i/>
                <w:iCs/>
                <w:sz w:val="22"/>
                <w:szCs w:val="22"/>
                <w:lang w:val="en-US"/>
              </w:rPr>
              <w:t>3 :</w:t>
            </w:r>
            <w:proofErr w:type="gramEnd"/>
            <w:r w:rsidRPr="000315DE">
              <w:rPr>
                <w:b/>
                <w:i/>
                <w:iCs/>
                <w:sz w:val="22"/>
                <w:szCs w:val="22"/>
                <w:lang w:val="en-US"/>
              </w:rPr>
              <w:t xml:space="preserve"> </w:t>
            </w:r>
            <w:proofErr w:type="spellStart"/>
            <w:r w:rsidRPr="000315DE">
              <w:rPr>
                <w:b/>
                <w:i/>
                <w:iCs/>
                <w:sz w:val="22"/>
                <w:szCs w:val="22"/>
                <w:lang w:val="en-US"/>
              </w:rPr>
              <w:t>SyncRef</w:t>
            </w:r>
            <w:proofErr w:type="spellEnd"/>
            <w:r w:rsidRPr="000315DE">
              <w:rPr>
                <w:b/>
                <w:i/>
                <w:iCs/>
                <w:sz w:val="22"/>
                <w:szCs w:val="22"/>
                <w:lang w:val="en-US"/>
              </w:rPr>
              <w:t xml:space="preserve"> UE detection time of Selection/reselection of V2X Synchronization Reference Source</w:t>
            </w:r>
          </w:p>
          <w:p w14:paraId="730EF64F"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Define the requirements separately for synchronous case and asynchronous case </w:t>
            </w:r>
          </w:p>
          <w:p w14:paraId="200C33B4"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FFS</w:t>
            </w:r>
          </w:p>
          <w:p w14:paraId="0F2855BD"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How to select SL-DRX cycle length for multiple active SL-DRX configurations</w:t>
            </w:r>
          </w:p>
          <w:p w14:paraId="196DE2DE"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Whether to consider measuring SLSS from multiple SLSS periods in a SL-DRX cycle, or measuring only SLSS from one SLSS period per SL-DRX cycle, if SL-DRX cycle length &gt; SLSS period</w:t>
            </w:r>
          </w:p>
          <w:p w14:paraId="27A522C3" w14:textId="77777777" w:rsidR="000315DE" w:rsidRPr="000315DE" w:rsidRDefault="000315DE" w:rsidP="000315DE">
            <w:pPr>
              <w:spacing w:before="120" w:after="0"/>
              <w:rPr>
                <w:b/>
                <w:i/>
                <w:iCs/>
                <w:sz w:val="22"/>
                <w:szCs w:val="22"/>
                <w:lang w:val="en-US"/>
              </w:rPr>
            </w:pPr>
          </w:p>
          <w:p w14:paraId="05334A97" w14:textId="77777777" w:rsidR="000315DE" w:rsidRPr="000315DE" w:rsidRDefault="000315DE" w:rsidP="000315DE">
            <w:pPr>
              <w:numPr>
                <w:ilvl w:val="0"/>
                <w:numId w:val="37"/>
              </w:numPr>
              <w:spacing w:before="120" w:after="0"/>
              <w:rPr>
                <w:b/>
                <w:i/>
                <w:iCs/>
                <w:sz w:val="22"/>
                <w:szCs w:val="22"/>
                <w:lang w:val="en-US"/>
              </w:rPr>
            </w:pPr>
            <w:r w:rsidRPr="000315DE">
              <w:rPr>
                <w:rFonts w:hint="eastAsia"/>
                <w:b/>
                <w:i/>
                <w:iCs/>
                <w:sz w:val="22"/>
                <w:szCs w:val="22"/>
                <w:lang w:val="en-US"/>
              </w:rPr>
              <w:t>Issue 1-</w:t>
            </w:r>
            <w:r w:rsidRPr="000315DE">
              <w:rPr>
                <w:b/>
                <w:i/>
                <w:iCs/>
                <w:sz w:val="22"/>
                <w:szCs w:val="22"/>
                <w:lang w:val="en-US"/>
              </w:rPr>
              <w:t>2</w:t>
            </w:r>
            <w:r w:rsidRPr="000315DE">
              <w:rPr>
                <w:rFonts w:hint="eastAsia"/>
                <w:b/>
                <w:i/>
                <w:iCs/>
                <w:sz w:val="22"/>
                <w:szCs w:val="22"/>
                <w:lang w:val="en-US"/>
              </w:rPr>
              <w:t>-</w:t>
            </w:r>
            <w:proofErr w:type="gramStart"/>
            <w:r w:rsidRPr="000315DE">
              <w:rPr>
                <w:b/>
                <w:i/>
                <w:iCs/>
                <w:sz w:val="22"/>
                <w:szCs w:val="22"/>
                <w:lang w:val="en-US"/>
              </w:rPr>
              <w:t>4</w:t>
            </w:r>
            <w:r w:rsidRPr="000315DE">
              <w:rPr>
                <w:rFonts w:hint="eastAsia"/>
                <w:b/>
                <w:i/>
                <w:iCs/>
                <w:sz w:val="22"/>
                <w:szCs w:val="22"/>
                <w:lang w:val="en-US"/>
              </w:rPr>
              <w:t xml:space="preserve"> </w:t>
            </w:r>
            <w:r w:rsidRPr="000315DE">
              <w:rPr>
                <w:b/>
                <w:i/>
                <w:iCs/>
                <w:sz w:val="22"/>
                <w:szCs w:val="22"/>
                <w:lang w:val="en-US"/>
              </w:rPr>
              <w:t>:</w:t>
            </w:r>
            <w:proofErr w:type="gramEnd"/>
            <w:r w:rsidRPr="000315DE">
              <w:rPr>
                <w:b/>
                <w:i/>
                <w:iCs/>
                <w:sz w:val="22"/>
                <w:szCs w:val="22"/>
                <w:lang w:val="en-US"/>
              </w:rPr>
              <w:t xml:space="preserve"> PSBCH-RSRP measurement period of Selection/reselection of V2X Synchronization Reference Source</w:t>
            </w:r>
            <w:r w:rsidRPr="000315DE">
              <w:rPr>
                <w:rFonts w:hint="eastAsia"/>
                <w:b/>
                <w:i/>
                <w:iCs/>
                <w:sz w:val="22"/>
                <w:szCs w:val="22"/>
                <w:lang w:val="en-US"/>
              </w:rPr>
              <w:t xml:space="preserve"> </w:t>
            </w:r>
          </w:p>
          <w:p w14:paraId="1BC13BBB"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1 :</w:t>
            </w:r>
            <w:proofErr w:type="gramEnd"/>
            <w:r w:rsidRPr="000315DE">
              <w:rPr>
                <w:i/>
                <w:iCs/>
                <w:sz w:val="22"/>
                <w:szCs w:val="22"/>
                <w:lang w:val="en-US"/>
              </w:rPr>
              <w:t xml:space="preserve"> max(320ms, 2 SL-DRX cycles) as starting point</w:t>
            </w:r>
          </w:p>
          <w:p w14:paraId="5F1D233D"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For multiple SL-DRX cycles, FFS which one would be applied</w:t>
            </w:r>
          </w:p>
          <w:p w14:paraId="7BDDBEBD"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lastRenderedPageBreak/>
              <w:t>Other options based on the assumption of UE behavior different than one SLSS measurement per SL-DRX cycle are not precluded</w:t>
            </w:r>
          </w:p>
          <w:p w14:paraId="04EB41DD"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2 :</w:t>
            </w:r>
            <w:proofErr w:type="gramEnd"/>
            <w:r w:rsidRPr="000315DE">
              <w:rPr>
                <w:i/>
                <w:iCs/>
                <w:sz w:val="22"/>
                <w:szCs w:val="22"/>
                <w:lang w:val="en-US"/>
              </w:rPr>
              <w:t xml:space="preserve"> FFS whether or not to depend on the progress of SL DRX</w:t>
            </w:r>
          </w:p>
          <w:p w14:paraId="504A6FA9" w14:textId="77777777" w:rsidR="000315DE" w:rsidRPr="000315DE" w:rsidRDefault="000315DE" w:rsidP="000315DE">
            <w:pPr>
              <w:spacing w:before="120" w:after="0"/>
              <w:rPr>
                <w:b/>
                <w:i/>
                <w:iCs/>
                <w:sz w:val="22"/>
                <w:szCs w:val="22"/>
                <w:lang w:val="en-US"/>
              </w:rPr>
            </w:pPr>
            <w:r w:rsidRPr="000315DE">
              <w:rPr>
                <w:b/>
                <w:i/>
                <w:iCs/>
                <w:sz w:val="22"/>
                <w:szCs w:val="22"/>
                <w:lang w:val="en-US"/>
              </w:rPr>
              <w:br w:type="page"/>
            </w:r>
          </w:p>
          <w:p w14:paraId="52AA7EF5" w14:textId="77777777" w:rsidR="000315DE" w:rsidRPr="000315DE" w:rsidRDefault="000315DE" w:rsidP="000315DE">
            <w:pPr>
              <w:numPr>
                <w:ilvl w:val="0"/>
                <w:numId w:val="37"/>
              </w:numPr>
              <w:spacing w:before="120" w:after="0"/>
              <w:rPr>
                <w:b/>
                <w:i/>
                <w:iCs/>
                <w:sz w:val="22"/>
                <w:szCs w:val="22"/>
                <w:lang w:val="en-US"/>
              </w:rPr>
            </w:pPr>
            <w:r w:rsidRPr="000315DE">
              <w:rPr>
                <w:b/>
                <w:i/>
                <w:iCs/>
                <w:sz w:val="22"/>
                <w:szCs w:val="22"/>
                <w:lang w:val="en-US"/>
              </w:rPr>
              <w:t>Issue 1-2-</w:t>
            </w:r>
            <w:proofErr w:type="gramStart"/>
            <w:r w:rsidRPr="000315DE">
              <w:rPr>
                <w:b/>
                <w:i/>
                <w:iCs/>
                <w:sz w:val="22"/>
                <w:szCs w:val="22"/>
                <w:lang w:val="en-US"/>
              </w:rPr>
              <w:t>5 :</w:t>
            </w:r>
            <w:proofErr w:type="gramEnd"/>
            <w:r w:rsidRPr="000315DE">
              <w:rPr>
                <w:b/>
                <w:i/>
                <w:iCs/>
                <w:sz w:val="22"/>
                <w:szCs w:val="22"/>
                <w:lang w:val="en-US"/>
              </w:rPr>
              <w:t xml:space="preserve"> UE dropping requirements of Selection/reselection of V2X Synchronization Reference Source</w:t>
            </w:r>
          </w:p>
          <w:p w14:paraId="71D571AA"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Selection/reselection of V2X Synchronization Reference Source with SL-DRX</w:t>
            </w:r>
          </w:p>
          <w:p w14:paraId="24767FD8"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Asynchronous case: UE is allowed to drop V2X reception for the purpose selection/reselection of V2X Synchronization Reference Source</w:t>
            </w:r>
          </w:p>
          <w:p w14:paraId="71134953"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FFS if TX dropping requirement shall be defined and how to take into account SL-DRX</w:t>
            </w:r>
          </w:p>
          <w:p w14:paraId="0BF0D66A" w14:textId="77777777" w:rsidR="000315DE" w:rsidRPr="000315DE" w:rsidRDefault="000315DE" w:rsidP="000315DE">
            <w:pPr>
              <w:spacing w:before="120" w:after="0"/>
              <w:rPr>
                <w:i/>
                <w:iCs/>
                <w:sz w:val="22"/>
                <w:szCs w:val="22"/>
                <w:lang w:val="en-US"/>
              </w:rPr>
            </w:pPr>
          </w:p>
          <w:p w14:paraId="097B4B39" w14:textId="556CC330" w:rsidR="000315DE" w:rsidRPr="000315DE" w:rsidRDefault="000315DE" w:rsidP="000315DE">
            <w:pPr>
              <w:spacing w:before="120" w:after="0"/>
              <w:rPr>
                <w:b/>
                <w:i/>
                <w:iCs/>
                <w:sz w:val="22"/>
                <w:szCs w:val="22"/>
                <w:lang w:val="en-US"/>
              </w:rPr>
            </w:pPr>
            <w:r w:rsidRPr="000315DE">
              <w:rPr>
                <w:b/>
                <w:i/>
                <w:iCs/>
                <w:sz w:val="22"/>
                <w:szCs w:val="22"/>
                <w:lang w:val="en-US"/>
              </w:rPr>
              <w:br w:type="page"/>
              <w:t>Issue 1-2-</w:t>
            </w:r>
            <w:proofErr w:type="gramStart"/>
            <w:r w:rsidRPr="000315DE">
              <w:rPr>
                <w:b/>
                <w:i/>
                <w:iCs/>
                <w:sz w:val="22"/>
                <w:szCs w:val="22"/>
                <w:lang w:val="en-US"/>
              </w:rPr>
              <w:t>6 :</w:t>
            </w:r>
            <w:proofErr w:type="gramEnd"/>
            <w:r w:rsidRPr="000315DE">
              <w:rPr>
                <w:b/>
                <w:i/>
                <w:iCs/>
                <w:sz w:val="22"/>
                <w:szCs w:val="22"/>
                <w:lang w:val="en-US"/>
              </w:rPr>
              <w:t xml:space="preserve"> Interruption to WAN due to SL-DRX</w:t>
            </w:r>
          </w:p>
          <w:p w14:paraId="5A018E6A"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1 :</w:t>
            </w:r>
            <w:proofErr w:type="gramEnd"/>
            <w:r w:rsidRPr="000315DE">
              <w:rPr>
                <w:i/>
                <w:iCs/>
                <w:sz w:val="22"/>
                <w:szCs w:val="22"/>
                <w:lang w:val="en-US"/>
              </w:rPr>
              <w:t xml:space="preserve"> Consider Rel-16 EN-DC interruption requirement as starting point</w:t>
            </w:r>
          </w:p>
          <w:p w14:paraId="08C16801"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 xml:space="preserve">interruptions can occur due to tuning ON/OFF SL RF </w:t>
            </w:r>
          </w:p>
          <w:p w14:paraId="7EBFACA0" w14:textId="77777777" w:rsidR="000315DE" w:rsidRPr="000315DE" w:rsidRDefault="000315DE" w:rsidP="000315DE">
            <w:pPr>
              <w:numPr>
                <w:ilvl w:val="3"/>
                <w:numId w:val="41"/>
              </w:numPr>
              <w:spacing w:before="120" w:after="0"/>
              <w:rPr>
                <w:i/>
                <w:iCs/>
                <w:sz w:val="22"/>
                <w:szCs w:val="22"/>
                <w:lang w:val="en-US"/>
              </w:rPr>
            </w:pPr>
            <w:r w:rsidRPr="000315DE">
              <w:rPr>
                <w:i/>
                <w:iCs/>
                <w:sz w:val="22"/>
                <w:szCs w:val="22"/>
                <w:lang w:val="en-US"/>
              </w:rPr>
              <w:t>at transitions between active and non-active during SL-DRX</w:t>
            </w:r>
          </w:p>
          <w:p w14:paraId="1A4E7428" w14:textId="77777777" w:rsidR="000315DE" w:rsidRPr="000315DE" w:rsidRDefault="000315DE" w:rsidP="000315DE">
            <w:pPr>
              <w:numPr>
                <w:ilvl w:val="3"/>
                <w:numId w:val="41"/>
              </w:numPr>
              <w:spacing w:before="120" w:after="0"/>
              <w:rPr>
                <w:i/>
                <w:iCs/>
                <w:sz w:val="22"/>
                <w:szCs w:val="22"/>
                <w:lang w:val="en-US"/>
              </w:rPr>
            </w:pPr>
            <w:r w:rsidRPr="000315DE">
              <w:rPr>
                <w:i/>
                <w:iCs/>
                <w:sz w:val="22"/>
                <w:szCs w:val="22"/>
                <w:lang w:val="en-US"/>
              </w:rPr>
              <w:t>at transitions from non-SL-DRX to SL-DRX</w:t>
            </w:r>
          </w:p>
          <w:p w14:paraId="4ECAEA16"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 xml:space="preserve">Consider to avoid interruptions during certain occasions </w:t>
            </w:r>
          </w:p>
          <w:p w14:paraId="598339BD"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2 :</w:t>
            </w:r>
            <w:proofErr w:type="gramEnd"/>
            <w:r w:rsidRPr="000315DE">
              <w:rPr>
                <w:i/>
                <w:iCs/>
                <w:sz w:val="22"/>
                <w:szCs w:val="22"/>
                <w:lang w:val="en-US"/>
              </w:rPr>
              <w:t xml:space="preserve"> Consider interruption requirements during LTE </w:t>
            </w:r>
            <w:proofErr w:type="spellStart"/>
            <w:r w:rsidRPr="000315DE">
              <w:rPr>
                <w:i/>
                <w:iCs/>
                <w:sz w:val="22"/>
                <w:szCs w:val="22"/>
                <w:lang w:val="en-US"/>
              </w:rPr>
              <w:t>ProSe</w:t>
            </w:r>
            <w:proofErr w:type="spellEnd"/>
            <w:r w:rsidRPr="000315DE">
              <w:rPr>
                <w:i/>
                <w:iCs/>
                <w:sz w:val="22"/>
                <w:szCs w:val="22"/>
                <w:lang w:val="en-US"/>
              </w:rPr>
              <w:t xml:space="preserve"> as reference</w:t>
            </w:r>
          </w:p>
          <w:p w14:paraId="1A4AE925" w14:textId="77777777" w:rsidR="000315DE" w:rsidRPr="000315DE" w:rsidRDefault="000315DE" w:rsidP="000315DE">
            <w:pPr>
              <w:numPr>
                <w:ilvl w:val="2"/>
                <w:numId w:val="40"/>
              </w:numPr>
              <w:spacing w:before="120" w:after="0"/>
              <w:rPr>
                <w:i/>
                <w:iCs/>
                <w:sz w:val="22"/>
                <w:szCs w:val="22"/>
                <w:lang w:val="en-US"/>
              </w:rPr>
            </w:pPr>
            <w:r w:rsidRPr="000315DE">
              <w:rPr>
                <w:i/>
                <w:iCs/>
                <w:sz w:val="22"/>
                <w:szCs w:val="22"/>
                <w:lang w:val="en-US"/>
              </w:rPr>
              <w:t xml:space="preserve">Consider to avoid interruptions during certain occasions such as while </w:t>
            </w:r>
            <w:proofErr w:type="spellStart"/>
            <w:r w:rsidRPr="000315DE">
              <w:rPr>
                <w:i/>
                <w:iCs/>
                <w:sz w:val="22"/>
                <w:szCs w:val="22"/>
                <w:lang w:val="en-US"/>
              </w:rPr>
              <w:t>onDurationTimer</w:t>
            </w:r>
            <w:proofErr w:type="spellEnd"/>
            <w:r w:rsidRPr="000315DE">
              <w:rPr>
                <w:i/>
                <w:iCs/>
                <w:sz w:val="22"/>
                <w:szCs w:val="22"/>
                <w:lang w:val="en-US"/>
              </w:rPr>
              <w:t xml:space="preserve"> is running, during paging reception.</w:t>
            </w:r>
          </w:p>
          <w:p w14:paraId="46DEEFFB" w14:textId="77777777" w:rsidR="000315DE" w:rsidRPr="000315DE" w:rsidRDefault="000315DE" w:rsidP="000315DE">
            <w:pPr>
              <w:spacing w:before="120" w:after="0"/>
              <w:rPr>
                <w:i/>
                <w:iCs/>
                <w:sz w:val="22"/>
                <w:szCs w:val="22"/>
                <w:lang w:val="en-US"/>
              </w:rPr>
            </w:pPr>
          </w:p>
          <w:p w14:paraId="71A94B38" w14:textId="77777777" w:rsidR="000315DE" w:rsidRPr="000315DE" w:rsidRDefault="000315DE" w:rsidP="000315DE">
            <w:pPr>
              <w:numPr>
                <w:ilvl w:val="0"/>
                <w:numId w:val="37"/>
              </w:numPr>
              <w:spacing w:before="120" w:after="0"/>
              <w:rPr>
                <w:b/>
                <w:i/>
                <w:iCs/>
                <w:sz w:val="22"/>
                <w:szCs w:val="22"/>
                <w:lang w:val="en-US"/>
              </w:rPr>
            </w:pPr>
            <w:r w:rsidRPr="000315DE">
              <w:rPr>
                <w:b/>
                <w:i/>
                <w:iCs/>
                <w:sz w:val="22"/>
                <w:szCs w:val="22"/>
                <w:lang w:val="en-US"/>
              </w:rPr>
              <w:t>Issue 1-2-</w:t>
            </w:r>
            <w:proofErr w:type="gramStart"/>
            <w:r w:rsidRPr="000315DE">
              <w:rPr>
                <w:b/>
                <w:i/>
                <w:iCs/>
                <w:sz w:val="22"/>
                <w:szCs w:val="22"/>
                <w:lang w:val="en-US"/>
              </w:rPr>
              <w:t>7 :</w:t>
            </w:r>
            <w:proofErr w:type="gramEnd"/>
            <w:r w:rsidRPr="000315DE">
              <w:rPr>
                <w:b/>
                <w:i/>
                <w:iCs/>
                <w:sz w:val="22"/>
                <w:szCs w:val="22"/>
                <w:lang w:val="en-US"/>
              </w:rPr>
              <w:t xml:space="preserve"> Interruption to SL due to Uu DRX</w:t>
            </w:r>
          </w:p>
          <w:p w14:paraId="06B797C9"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FFS for specific scenarios for interruption to SL due to Uu DRX</w:t>
            </w:r>
          </w:p>
          <w:p w14:paraId="4C46B7FC" w14:textId="77777777" w:rsidR="000315DE" w:rsidRPr="000315DE" w:rsidRDefault="000315DE" w:rsidP="000315DE">
            <w:pPr>
              <w:numPr>
                <w:ilvl w:val="1"/>
                <w:numId w:val="38"/>
              </w:numPr>
              <w:spacing w:before="120" w:after="0"/>
              <w:rPr>
                <w:i/>
                <w:iCs/>
                <w:sz w:val="22"/>
                <w:szCs w:val="22"/>
                <w:lang w:val="en-US"/>
              </w:rPr>
            </w:pPr>
            <w:r w:rsidRPr="000315DE">
              <w:rPr>
                <w:i/>
                <w:iCs/>
                <w:sz w:val="22"/>
                <w:szCs w:val="22"/>
                <w:lang w:val="en-US"/>
              </w:rPr>
              <w:t>Consider Rel-16 EN-DC interruption requirement as starting point</w:t>
            </w:r>
          </w:p>
          <w:p w14:paraId="4CE517F9" w14:textId="4E540DF8" w:rsidR="000315DE" w:rsidRPr="002F0C29" w:rsidRDefault="000315DE" w:rsidP="00B87C06">
            <w:pPr>
              <w:spacing w:before="120" w:after="0"/>
              <w:rPr>
                <w:i/>
                <w:iCs/>
                <w:sz w:val="22"/>
                <w:szCs w:val="22"/>
                <w:lang w:val="en-US"/>
              </w:rPr>
            </w:pPr>
          </w:p>
        </w:tc>
      </w:tr>
    </w:tbl>
    <w:p w14:paraId="6FC1710D" w14:textId="29D13318" w:rsidR="0055506E" w:rsidRPr="001D2FBF" w:rsidRDefault="008137D8" w:rsidP="00BB0A7A">
      <w:pPr>
        <w:spacing w:before="120" w:after="0"/>
        <w:rPr>
          <w:sz w:val="22"/>
          <w:szCs w:val="22"/>
          <w:lang w:val="en-US"/>
        </w:rPr>
      </w:pPr>
      <w:r>
        <w:rPr>
          <w:sz w:val="22"/>
          <w:szCs w:val="22"/>
          <w:lang w:val="en-US"/>
        </w:rPr>
        <w:lastRenderedPageBreak/>
        <w:t>We provided our initial views on RRM requirements for sidelink enhancement</w:t>
      </w:r>
      <w:r w:rsidR="008B1F08">
        <w:rPr>
          <w:sz w:val="22"/>
          <w:szCs w:val="22"/>
          <w:lang w:val="en-US"/>
        </w:rPr>
        <w:t xml:space="preserve"> [2</w:t>
      </w:r>
      <w:r w:rsidR="000A204B">
        <w:rPr>
          <w:sz w:val="22"/>
          <w:szCs w:val="22"/>
          <w:lang w:val="en-US"/>
        </w:rPr>
        <w:t>, 3</w:t>
      </w:r>
      <w:r w:rsidR="008B1F08">
        <w:rPr>
          <w:sz w:val="22"/>
          <w:szCs w:val="22"/>
          <w:lang w:val="en-US"/>
        </w:rPr>
        <w:t xml:space="preserve">] in the </w:t>
      </w:r>
      <w:r w:rsidR="000A204B">
        <w:rPr>
          <w:sz w:val="22"/>
          <w:szCs w:val="22"/>
          <w:lang w:val="en-US"/>
        </w:rPr>
        <w:t>previous</w:t>
      </w:r>
      <w:r w:rsidR="008B1F08">
        <w:rPr>
          <w:sz w:val="22"/>
          <w:szCs w:val="22"/>
          <w:lang w:val="en-US"/>
        </w:rPr>
        <w:t xml:space="preserve"> meeting</w:t>
      </w:r>
      <w:r w:rsidR="000315DE">
        <w:rPr>
          <w:sz w:val="22"/>
          <w:szCs w:val="22"/>
          <w:lang w:val="en-US"/>
        </w:rPr>
        <w:t>s</w:t>
      </w:r>
      <w:r w:rsidR="008B1F08">
        <w:rPr>
          <w:sz w:val="22"/>
          <w:szCs w:val="22"/>
          <w:lang w:val="en-US"/>
        </w:rPr>
        <w:t xml:space="preserve">. </w:t>
      </w:r>
      <w:r w:rsidR="00CF5BC2">
        <w:rPr>
          <w:sz w:val="22"/>
          <w:szCs w:val="22"/>
          <w:lang w:val="en-US"/>
        </w:rPr>
        <w:t>In this contribution, we</w:t>
      </w:r>
      <w:r w:rsidR="008B1F08">
        <w:rPr>
          <w:sz w:val="22"/>
          <w:szCs w:val="22"/>
          <w:lang w:val="en-US"/>
        </w:rPr>
        <w:t xml:space="preserve"> further </w:t>
      </w:r>
      <w:r w:rsidR="00CF5BC2">
        <w:rPr>
          <w:sz w:val="22"/>
          <w:szCs w:val="22"/>
          <w:lang w:val="en-US"/>
        </w:rPr>
        <w:t xml:space="preserve">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w:t>
      </w:r>
      <w:r w:rsidR="000A204B">
        <w:rPr>
          <w:sz w:val="22"/>
          <w:szCs w:val="22"/>
          <w:lang w:val="en-US"/>
        </w:rPr>
        <w:t xml:space="preserve">due to </w:t>
      </w:r>
      <w:r w:rsidR="00232EB4">
        <w:rPr>
          <w:sz w:val="22"/>
          <w:szCs w:val="22"/>
          <w:lang w:val="en-US"/>
        </w:rPr>
        <w:t>SL-DRX</w:t>
      </w:r>
      <w:r w:rsidR="000A204B">
        <w:rPr>
          <w:sz w:val="22"/>
          <w:szCs w:val="22"/>
          <w:lang w:val="en-US"/>
        </w:rPr>
        <w:t xml:space="preserve"> operation </w:t>
      </w:r>
      <w:r w:rsidR="00177F40">
        <w:rPr>
          <w:sz w:val="22"/>
          <w:szCs w:val="22"/>
          <w:lang w:val="en-US"/>
        </w:rPr>
        <w:t xml:space="preserve">for </w:t>
      </w:r>
      <w:r w:rsidR="000E5B11">
        <w:rPr>
          <w:sz w:val="22"/>
          <w:szCs w:val="22"/>
          <w:lang w:val="en-US"/>
        </w:rPr>
        <w:t xml:space="preserve">R17 NR </w:t>
      </w:r>
      <w:r w:rsidR="00DB25E4">
        <w:rPr>
          <w:sz w:val="22"/>
          <w:szCs w:val="22"/>
          <w:lang w:val="en-US"/>
        </w:rPr>
        <w:t>sidelink</w:t>
      </w:r>
      <w:r w:rsidR="000E5B11">
        <w:rPr>
          <w:sz w:val="22"/>
          <w:szCs w:val="22"/>
          <w:lang w:val="en-US"/>
        </w:rPr>
        <w:t xml:space="preserve"> enhancement</w:t>
      </w:r>
      <w:r w:rsidR="000A204B">
        <w:rPr>
          <w:sz w:val="22"/>
          <w:szCs w:val="22"/>
          <w:lang w:val="en-US"/>
        </w:rPr>
        <w: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578755AA" w14:textId="0B93F976" w:rsidR="00673868" w:rsidRDefault="001929A3" w:rsidP="008E58D9">
      <w:pPr>
        <w:spacing w:before="240" w:after="0"/>
        <w:rPr>
          <w:sz w:val="22"/>
          <w:szCs w:val="22"/>
          <w:lang w:eastAsia="zh-CN"/>
        </w:rPr>
      </w:pPr>
      <w:r>
        <w:rPr>
          <w:rFonts w:hint="eastAsia"/>
          <w:sz w:val="22"/>
          <w:szCs w:val="22"/>
          <w:lang w:eastAsia="zh-CN"/>
        </w:rPr>
        <w:t>SL-DRX</w:t>
      </w:r>
      <w:r>
        <w:rPr>
          <w:sz w:val="22"/>
          <w:szCs w:val="22"/>
          <w:lang w:eastAsia="zh-CN"/>
        </w:rPr>
        <w:t xml:space="preserve"> </w:t>
      </w:r>
      <w:r>
        <w:rPr>
          <w:rFonts w:hint="eastAsia"/>
          <w:sz w:val="22"/>
          <w:szCs w:val="22"/>
          <w:lang w:eastAsia="zh-CN"/>
        </w:rPr>
        <w:t>i</w:t>
      </w:r>
      <w:r>
        <w:rPr>
          <w:sz w:val="22"/>
          <w:szCs w:val="22"/>
          <w:lang w:eastAsia="zh-CN"/>
        </w:rPr>
        <w:t xml:space="preserve">s introduced in R17 for UE power saving. </w:t>
      </w:r>
      <w:r w:rsidR="00217E84">
        <w:rPr>
          <w:sz w:val="22"/>
          <w:szCs w:val="22"/>
          <w:lang w:eastAsia="zh-CN"/>
        </w:rPr>
        <w:t>The design of SL-DRX</w:t>
      </w:r>
      <w:r>
        <w:rPr>
          <w:sz w:val="22"/>
          <w:szCs w:val="22"/>
          <w:lang w:eastAsia="zh-CN"/>
        </w:rPr>
        <w:t xml:space="preserve"> is still under discussion in RAN2</w:t>
      </w:r>
      <w:r w:rsidR="00217E84">
        <w:rPr>
          <w:sz w:val="22"/>
          <w:szCs w:val="22"/>
          <w:lang w:eastAsia="zh-CN"/>
        </w:rPr>
        <w:t xml:space="preserve"> and RAN1</w:t>
      </w:r>
      <w:r>
        <w:rPr>
          <w:sz w:val="22"/>
          <w:szCs w:val="22"/>
          <w:lang w:eastAsia="zh-CN"/>
        </w:rPr>
        <w:t>.</w:t>
      </w:r>
      <w:r w:rsidR="00217E84">
        <w:rPr>
          <w:sz w:val="22"/>
          <w:szCs w:val="22"/>
          <w:lang w:eastAsia="zh-CN"/>
        </w:rPr>
        <w:t xml:space="preserve"> A sidelink Rx UE could be configured with multiple SL-DRXs. One QoS flow can be co</w:t>
      </w:r>
      <w:r w:rsidR="00E03175">
        <w:rPr>
          <w:sz w:val="22"/>
          <w:szCs w:val="22"/>
          <w:lang w:eastAsia="zh-CN"/>
        </w:rPr>
        <w:t>nfigured with one SL-DRX with different parameters. The discussion on how to down-select SL-DRX for data service are under discussion in RAN2.</w:t>
      </w:r>
      <w:r w:rsidR="00B73CB0">
        <w:rPr>
          <w:sz w:val="22"/>
          <w:szCs w:val="22"/>
          <w:lang w:eastAsia="zh-CN"/>
        </w:rPr>
        <w:t xml:space="preserve"> </w:t>
      </w:r>
    </w:p>
    <w:p w14:paraId="33647F29" w14:textId="77777777" w:rsidR="00637028" w:rsidRDefault="00637028" w:rsidP="00637028">
      <w:pPr>
        <w:spacing w:before="240" w:after="0"/>
        <w:rPr>
          <w:sz w:val="22"/>
          <w:szCs w:val="22"/>
          <w:lang w:eastAsia="zh-CN"/>
        </w:rPr>
      </w:pPr>
      <w:r>
        <w:rPr>
          <w:sz w:val="22"/>
          <w:szCs w:val="22"/>
          <w:lang w:eastAsia="zh-CN"/>
        </w:rPr>
        <w:t xml:space="preserve">One issue would be how to select SL-DRX when multiple SL-DRXs are configured. In our view, the simple way is to select </w:t>
      </w:r>
      <w:r>
        <w:rPr>
          <w:rFonts w:hint="eastAsia"/>
          <w:sz w:val="22"/>
          <w:szCs w:val="22"/>
          <w:lang w:eastAsia="zh-CN"/>
        </w:rPr>
        <w:t>SL-DRX</w:t>
      </w:r>
      <w:r>
        <w:rPr>
          <w:sz w:val="22"/>
          <w:szCs w:val="22"/>
          <w:lang w:eastAsia="zh-CN"/>
        </w:rPr>
        <w:t xml:space="preserve"> based on minimum or maximum SL-DRX cycle, i.e., SL-DRX with minimum or maximum SL-DRX cycle is selected when defining </w:t>
      </w:r>
      <w:proofErr w:type="spellStart"/>
      <w:r>
        <w:rPr>
          <w:sz w:val="22"/>
          <w:szCs w:val="22"/>
          <w:lang w:eastAsia="zh-CN"/>
        </w:rPr>
        <w:t>SyncRef</w:t>
      </w:r>
      <w:proofErr w:type="spellEnd"/>
      <w:r>
        <w:rPr>
          <w:sz w:val="22"/>
          <w:szCs w:val="22"/>
          <w:lang w:eastAsia="zh-CN"/>
        </w:rPr>
        <w:t xml:space="preserve"> UE measurement requirements for initiation/cease of SLSS transmission. When it comes to V2X use cases, long measurement delay would be a concern which may degrade V2X performance. We see there is benefit if SL-DRX with minimum SL-DRX cycle is used. </w:t>
      </w:r>
    </w:p>
    <w:p w14:paraId="0275594A" w14:textId="1CE1A764" w:rsidR="00637028" w:rsidRDefault="00637028" w:rsidP="00637028">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When multiple SL-DRX cycles are configured,</w:t>
      </w:r>
      <w:r w:rsidRPr="00637028">
        <w:rPr>
          <w:b/>
          <w:bCs/>
          <w:i/>
          <w:iCs/>
          <w:sz w:val="22"/>
          <w:szCs w:val="22"/>
          <w:lang w:eastAsia="zh-CN"/>
        </w:rPr>
        <w:t xml:space="preserve"> </w:t>
      </w:r>
      <w:r>
        <w:rPr>
          <w:b/>
          <w:bCs/>
          <w:i/>
          <w:iCs/>
          <w:sz w:val="22"/>
          <w:szCs w:val="22"/>
          <w:lang w:eastAsia="zh-CN"/>
        </w:rPr>
        <w:t>SL-DRX cycle in the RRM requirements is the one with minimum</w:t>
      </w:r>
      <w:r w:rsidRPr="000315DE">
        <w:rPr>
          <w:b/>
          <w:bCs/>
          <w:i/>
          <w:iCs/>
          <w:sz w:val="22"/>
          <w:szCs w:val="22"/>
          <w:lang w:eastAsia="zh-CN"/>
        </w:rPr>
        <w:t xml:space="preserve"> </w:t>
      </w:r>
      <w:r>
        <w:rPr>
          <w:b/>
          <w:bCs/>
          <w:i/>
          <w:iCs/>
          <w:sz w:val="22"/>
          <w:szCs w:val="22"/>
          <w:lang w:eastAsia="zh-CN"/>
        </w:rPr>
        <w:t>cycle.</w:t>
      </w:r>
    </w:p>
    <w:p w14:paraId="349EA40A" w14:textId="5B42EFCD" w:rsidR="00365D94" w:rsidRDefault="00365D94" w:rsidP="008E58D9">
      <w:pPr>
        <w:spacing w:before="240" w:after="0"/>
        <w:rPr>
          <w:sz w:val="22"/>
          <w:szCs w:val="22"/>
          <w:lang w:eastAsia="zh-CN"/>
        </w:rPr>
      </w:pPr>
    </w:p>
    <w:p w14:paraId="0E3E4E60" w14:textId="77777777" w:rsidR="00673868" w:rsidRPr="008417F9" w:rsidRDefault="00673868" w:rsidP="00673868">
      <w:pPr>
        <w:spacing w:before="240" w:after="0"/>
        <w:rPr>
          <w:sz w:val="22"/>
          <w:szCs w:val="22"/>
          <w:u w:val="single"/>
          <w:lang w:eastAsia="zh-CN"/>
        </w:rPr>
      </w:pPr>
      <w:r w:rsidRPr="008417F9">
        <w:rPr>
          <w:b/>
          <w:bCs/>
          <w:i/>
          <w:iCs/>
          <w:sz w:val="22"/>
          <w:szCs w:val="22"/>
          <w:u w:val="single"/>
        </w:rPr>
        <w:t>Initiation/cease of SLSS transmissions due to SL-DRX</w:t>
      </w:r>
    </w:p>
    <w:p w14:paraId="5A2D0D72" w14:textId="2C2F556F" w:rsidR="00217E84" w:rsidRDefault="00673868" w:rsidP="00673868">
      <w:pPr>
        <w:spacing w:before="240" w:after="0"/>
        <w:rPr>
          <w:sz w:val="22"/>
          <w:szCs w:val="22"/>
          <w:lang w:eastAsia="zh-CN"/>
        </w:rPr>
      </w:pPr>
      <w:r>
        <w:rPr>
          <w:sz w:val="22"/>
          <w:szCs w:val="22"/>
          <w:lang w:eastAsia="zh-CN"/>
        </w:rPr>
        <w:t>W</w:t>
      </w:r>
      <w:r w:rsidRPr="00AD7912">
        <w:rPr>
          <w:sz w:val="22"/>
          <w:szCs w:val="22"/>
          <w:lang w:eastAsia="zh-CN"/>
        </w:rPr>
        <w:t>hen NR cell</w:t>
      </w:r>
      <w:r>
        <w:rPr>
          <w:sz w:val="22"/>
          <w:szCs w:val="22"/>
          <w:lang w:eastAsia="zh-CN"/>
        </w:rPr>
        <w:t xml:space="preserve"> or E-UTRAN cell</w:t>
      </w:r>
      <w:r w:rsidRPr="00AD7912">
        <w:rPr>
          <w:sz w:val="22"/>
          <w:szCs w:val="22"/>
          <w:lang w:eastAsia="zh-CN"/>
        </w:rPr>
        <w:t xml:space="preserve"> is</w:t>
      </w:r>
      <w:r>
        <w:rPr>
          <w:sz w:val="22"/>
          <w:szCs w:val="22"/>
          <w:lang w:eastAsia="zh-CN"/>
        </w:rPr>
        <w:t xml:space="preserve"> used</w:t>
      </w:r>
      <w:r w:rsidRPr="00AD7912">
        <w:rPr>
          <w:sz w:val="22"/>
          <w:szCs w:val="22"/>
          <w:lang w:eastAsia="zh-CN"/>
        </w:rPr>
        <w:t xml:space="preserve"> synchronization reference source</w:t>
      </w:r>
      <w:r>
        <w:rPr>
          <w:sz w:val="22"/>
          <w:szCs w:val="22"/>
          <w:lang w:eastAsia="zh-CN"/>
        </w:rPr>
        <w:t>, the exiting requirements for initiation/cease of SLSS transmission are defined based on Uu DRX.</w:t>
      </w:r>
      <w:r w:rsidRPr="00732744">
        <w:rPr>
          <w:sz w:val="22"/>
          <w:szCs w:val="22"/>
          <w:lang w:eastAsia="zh-CN"/>
        </w:rPr>
        <w:t xml:space="preserve"> </w:t>
      </w:r>
      <w:r w:rsidR="00365D94">
        <w:rPr>
          <w:sz w:val="22"/>
          <w:szCs w:val="22"/>
          <w:lang w:eastAsia="zh-CN"/>
        </w:rPr>
        <w:t xml:space="preserve">It is not clear for now if each DRX on duration of Uu is aligned with DRX on duration of SL. However, it is better simplified principle is </w:t>
      </w:r>
      <w:r w:rsidR="001E678C">
        <w:rPr>
          <w:sz w:val="22"/>
          <w:szCs w:val="22"/>
          <w:lang w:eastAsia="zh-CN"/>
        </w:rPr>
        <w:t>used when defining requirements</w:t>
      </w:r>
      <w:r w:rsidR="00365D94">
        <w:rPr>
          <w:sz w:val="22"/>
          <w:szCs w:val="22"/>
          <w:lang w:eastAsia="zh-CN"/>
        </w:rPr>
        <w:t xml:space="preserve">. On one hand, </w:t>
      </w:r>
      <w:r w:rsidR="00D80690">
        <w:rPr>
          <w:sz w:val="22"/>
          <w:szCs w:val="22"/>
          <w:lang w:eastAsia="zh-CN"/>
        </w:rPr>
        <w:t>NR cell/ E-UTRAN cell is measured by UE based on Uu DRX cycles. The legacy UE behaviour would not be changed. On the other hand</w:t>
      </w:r>
      <w:r w:rsidR="00A85D98">
        <w:rPr>
          <w:sz w:val="22"/>
          <w:szCs w:val="22"/>
          <w:lang w:eastAsia="zh-CN"/>
        </w:rPr>
        <w:t xml:space="preserve">, </w:t>
      </w:r>
      <w:r w:rsidR="008D697D">
        <w:rPr>
          <w:sz w:val="22"/>
          <w:szCs w:val="22"/>
          <w:lang w:eastAsia="zh-CN"/>
        </w:rPr>
        <w:t xml:space="preserve">it would be better not to couple SL-DRX and Uu DRX together which would complicate the requirements unnecessarily. Therefore, Rel-16 evaluation period requirements can be reused. </w:t>
      </w:r>
    </w:p>
    <w:p w14:paraId="0F12D8D2" w14:textId="1BE175E3" w:rsidR="008D697D" w:rsidRDefault="008D697D" w:rsidP="008D697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Rel-16 RRM requirements for </w:t>
      </w:r>
      <w:r w:rsidRPr="006D0126">
        <w:rPr>
          <w:b/>
          <w:bCs/>
          <w:i/>
          <w:iCs/>
          <w:sz w:val="22"/>
          <w:szCs w:val="22"/>
          <w:lang w:eastAsia="zh-CN"/>
        </w:rPr>
        <w:t>initiation/cease of SLSS transmissions</w:t>
      </w:r>
      <w:r>
        <w:rPr>
          <w:b/>
          <w:bCs/>
          <w:i/>
          <w:iCs/>
          <w:sz w:val="22"/>
          <w:szCs w:val="22"/>
          <w:lang w:eastAsia="zh-CN"/>
        </w:rPr>
        <w:t xml:space="preserve"> when </w:t>
      </w:r>
      <w:r w:rsidRPr="00A4671B">
        <w:rPr>
          <w:b/>
          <w:bCs/>
          <w:i/>
          <w:iCs/>
          <w:sz w:val="22"/>
          <w:szCs w:val="22"/>
          <w:lang w:eastAsia="zh-CN"/>
        </w:rPr>
        <w:t xml:space="preserve">NR cell or E-UTRAN cell is used </w:t>
      </w:r>
      <w:r w:rsidR="00B928C0">
        <w:rPr>
          <w:b/>
          <w:bCs/>
          <w:i/>
          <w:iCs/>
          <w:sz w:val="22"/>
          <w:szCs w:val="22"/>
          <w:lang w:eastAsia="zh-CN"/>
        </w:rPr>
        <w:t xml:space="preserve">as </w:t>
      </w:r>
      <w:r w:rsidRPr="00A4671B">
        <w:rPr>
          <w:b/>
          <w:bCs/>
          <w:i/>
          <w:iCs/>
          <w:sz w:val="22"/>
          <w:szCs w:val="22"/>
          <w:lang w:eastAsia="zh-CN"/>
        </w:rPr>
        <w:t>synchronization reference source</w:t>
      </w:r>
      <w:r>
        <w:rPr>
          <w:b/>
          <w:bCs/>
          <w:i/>
          <w:iCs/>
          <w:sz w:val="22"/>
          <w:szCs w:val="22"/>
          <w:lang w:eastAsia="zh-CN"/>
        </w:rPr>
        <w:t xml:space="preserve"> are reused for Rel-17 sidelink enhancements.</w:t>
      </w:r>
    </w:p>
    <w:p w14:paraId="738D4EBF" w14:textId="77777777" w:rsidR="008D697D" w:rsidRDefault="008D697D" w:rsidP="00673868">
      <w:pPr>
        <w:spacing w:before="240" w:after="0"/>
        <w:rPr>
          <w:sz w:val="22"/>
          <w:szCs w:val="22"/>
          <w:lang w:eastAsia="zh-CN"/>
        </w:rPr>
      </w:pPr>
    </w:p>
    <w:p w14:paraId="1BFE5C55" w14:textId="137563BD" w:rsidR="00673868" w:rsidRDefault="00673868" w:rsidP="00673868">
      <w:pPr>
        <w:spacing w:before="240" w:after="0"/>
        <w:rPr>
          <w:sz w:val="22"/>
          <w:szCs w:val="22"/>
          <w:lang w:eastAsia="zh-CN"/>
        </w:rPr>
      </w:pPr>
      <w:r>
        <w:rPr>
          <w:sz w:val="22"/>
          <w:szCs w:val="22"/>
          <w:lang w:eastAsia="zh-CN"/>
        </w:rPr>
        <w:t xml:space="preserve">When </w:t>
      </w:r>
      <w:proofErr w:type="spellStart"/>
      <w:r>
        <w:rPr>
          <w:sz w:val="22"/>
          <w:szCs w:val="22"/>
          <w:lang w:eastAsia="zh-CN"/>
        </w:rPr>
        <w:t>SyncRef</w:t>
      </w:r>
      <w:proofErr w:type="spellEnd"/>
      <w:r>
        <w:rPr>
          <w:sz w:val="22"/>
          <w:szCs w:val="22"/>
          <w:lang w:eastAsia="zh-CN"/>
        </w:rPr>
        <w:t xml:space="preserve"> UE is used as synchronization reference resource for initiation/cease of SLSS transmission, the requirements in Rel-16 are specified for no DRX operation. With </w:t>
      </w:r>
      <w:r w:rsidR="00B928C0">
        <w:rPr>
          <w:sz w:val="22"/>
          <w:szCs w:val="22"/>
          <w:lang w:eastAsia="zh-CN"/>
        </w:rPr>
        <w:t xml:space="preserve">introduction of </w:t>
      </w:r>
      <w:r>
        <w:rPr>
          <w:sz w:val="22"/>
          <w:szCs w:val="22"/>
          <w:lang w:eastAsia="zh-CN"/>
        </w:rPr>
        <w:t xml:space="preserve">SL-DRX, </w:t>
      </w:r>
      <w:r w:rsidR="00B928C0">
        <w:rPr>
          <w:sz w:val="22"/>
          <w:szCs w:val="22"/>
          <w:lang w:eastAsia="zh-CN"/>
        </w:rPr>
        <w:t xml:space="preserve">the RRM requirements should be defined in a way </w:t>
      </w:r>
      <w:r w:rsidR="00BD3C3B">
        <w:rPr>
          <w:sz w:val="22"/>
          <w:szCs w:val="22"/>
          <w:lang w:eastAsia="zh-CN"/>
        </w:rPr>
        <w:t xml:space="preserve">that UE </w:t>
      </w:r>
      <w:r w:rsidR="00B928C0">
        <w:rPr>
          <w:sz w:val="22"/>
          <w:szCs w:val="22"/>
          <w:lang w:eastAsia="zh-CN"/>
        </w:rPr>
        <w:t>power saving can be achieved</w:t>
      </w:r>
      <w:r w:rsidR="00357A44">
        <w:rPr>
          <w:sz w:val="22"/>
          <w:szCs w:val="22"/>
          <w:lang w:eastAsia="zh-CN"/>
        </w:rPr>
        <w:t xml:space="preserve"> by taking DRX operation into consideration.</w:t>
      </w:r>
      <w:r w:rsidR="00B928C0">
        <w:rPr>
          <w:sz w:val="22"/>
          <w:szCs w:val="22"/>
          <w:lang w:eastAsia="zh-CN"/>
        </w:rPr>
        <w:t xml:space="preserve"> </w:t>
      </w:r>
      <w:r w:rsidR="001403F0">
        <w:rPr>
          <w:sz w:val="22"/>
          <w:szCs w:val="22"/>
          <w:lang w:eastAsia="zh-CN"/>
        </w:rPr>
        <w:t>Compared to Uu measurements when DRX is configured, similar requirements for sidelink operation can be specified.</w:t>
      </w:r>
    </w:p>
    <w:p w14:paraId="0C4AE780" w14:textId="0F0F2C53" w:rsidR="006C736D" w:rsidRPr="000315DE" w:rsidRDefault="00673868" w:rsidP="006C736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3</w:t>
      </w:r>
      <w:r w:rsidRPr="009F22C0">
        <w:rPr>
          <w:b/>
          <w:bCs/>
          <w:i/>
          <w:iCs/>
          <w:sz w:val="22"/>
          <w:szCs w:val="22"/>
          <w:lang w:eastAsia="zh-CN"/>
        </w:rPr>
        <w:t xml:space="preserve">: </w:t>
      </w:r>
      <w:r w:rsidR="006C736D">
        <w:rPr>
          <w:b/>
          <w:bCs/>
          <w:i/>
          <w:iCs/>
          <w:sz w:val="22"/>
          <w:szCs w:val="22"/>
          <w:lang w:eastAsia="zh-CN"/>
        </w:rPr>
        <w:t>W</w:t>
      </w:r>
      <w:r>
        <w:rPr>
          <w:b/>
          <w:bCs/>
          <w:i/>
          <w:iCs/>
          <w:sz w:val="22"/>
          <w:szCs w:val="22"/>
          <w:lang w:eastAsia="zh-CN"/>
        </w:rPr>
        <w:t xml:space="preserve">hen </w:t>
      </w:r>
      <w:proofErr w:type="spellStart"/>
      <w:r w:rsidRPr="00A4671B">
        <w:rPr>
          <w:b/>
          <w:bCs/>
          <w:i/>
          <w:iCs/>
          <w:sz w:val="22"/>
          <w:szCs w:val="22"/>
          <w:lang w:eastAsia="zh-CN"/>
        </w:rPr>
        <w:t>SyncRef</w:t>
      </w:r>
      <w:proofErr w:type="spellEnd"/>
      <w:r w:rsidRPr="00A4671B">
        <w:rPr>
          <w:b/>
          <w:bCs/>
          <w:i/>
          <w:iCs/>
          <w:sz w:val="22"/>
          <w:szCs w:val="22"/>
          <w:lang w:eastAsia="zh-CN"/>
        </w:rPr>
        <w:t xml:space="preserve"> UE is used </w:t>
      </w:r>
      <w:r w:rsidR="006C736D">
        <w:rPr>
          <w:b/>
          <w:bCs/>
          <w:i/>
          <w:iCs/>
          <w:sz w:val="22"/>
          <w:szCs w:val="22"/>
          <w:lang w:eastAsia="zh-CN"/>
        </w:rPr>
        <w:t xml:space="preserve">as </w:t>
      </w:r>
      <w:r w:rsidRPr="00A4671B">
        <w:rPr>
          <w:b/>
          <w:bCs/>
          <w:i/>
          <w:iCs/>
          <w:sz w:val="22"/>
          <w:szCs w:val="22"/>
          <w:lang w:eastAsia="zh-CN"/>
        </w:rPr>
        <w:t>synchronization reference</w:t>
      </w:r>
      <w:r w:rsidR="006C736D">
        <w:rPr>
          <w:b/>
          <w:bCs/>
          <w:i/>
          <w:iCs/>
          <w:sz w:val="22"/>
          <w:szCs w:val="22"/>
          <w:lang w:eastAsia="zh-CN"/>
        </w:rPr>
        <w:t xml:space="preserve">, RRM requirements for </w:t>
      </w:r>
      <w:r w:rsidR="006C736D" w:rsidRPr="006D0126">
        <w:rPr>
          <w:b/>
          <w:bCs/>
          <w:i/>
          <w:iCs/>
          <w:sz w:val="22"/>
          <w:szCs w:val="22"/>
          <w:lang w:eastAsia="zh-CN"/>
        </w:rPr>
        <w:t>initiation/cease of SLSS transmissions</w:t>
      </w:r>
      <w:r w:rsidR="006C736D">
        <w:rPr>
          <w:b/>
          <w:bCs/>
          <w:i/>
          <w:iCs/>
          <w:sz w:val="22"/>
          <w:szCs w:val="22"/>
          <w:lang w:eastAsia="zh-CN"/>
        </w:rPr>
        <w:t xml:space="preserve"> </w:t>
      </w:r>
      <w:r w:rsidRPr="00A4671B">
        <w:rPr>
          <w:b/>
          <w:bCs/>
          <w:i/>
          <w:iCs/>
          <w:sz w:val="22"/>
          <w:szCs w:val="22"/>
          <w:lang w:eastAsia="zh-CN"/>
        </w:rPr>
        <w:t>source</w:t>
      </w:r>
      <w:r w:rsidR="006C736D">
        <w:rPr>
          <w:b/>
          <w:bCs/>
          <w:i/>
          <w:iCs/>
          <w:sz w:val="22"/>
          <w:szCs w:val="22"/>
          <w:lang w:eastAsia="zh-CN"/>
        </w:rPr>
        <w:t xml:space="preserve"> are specified as</w:t>
      </w:r>
      <w:r>
        <w:rPr>
          <w:b/>
          <w:bCs/>
          <w:i/>
          <w:iCs/>
          <w:sz w:val="22"/>
          <w:szCs w:val="22"/>
          <w:lang w:eastAsia="zh-CN"/>
        </w:rPr>
        <w:t xml:space="preserve"> </w:t>
      </w:r>
      <w:proofErr w:type="spellStart"/>
      <w:proofErr w:type="gramStart"/>
      <w:r w:rsidR="006C736D" w:rsidRPr="000315DE">
        <w:rPr>
          <w:b/>
          <w:bCs/>
          <w:i/>
          <w:iCs/>
          <w:sz w:val="22"/>
          <w:szCs w:val="22"/>
          <w:lang w:eastAsia="zh-CN"/>
        </w:rPr>
        <w:t>Tevaluate,SLSS</w:t>
      </w:r>
      <w:proofErr w:type="spellEnd"/>
      <w:proofErr w:type="gramEnd"/>
      <w:r w:rsidR="006C736D" w:rsidRPr="000315DE">
        <w:rPr>
          <w:b/>
          <w:bCs/>
          <w:i/>
          <w:iCs/>
          <w:sz w:val="22"/>
          <w:szCs w:val="22"/>
          <w:lang w:eastAsia="zh-CN"/>
        </w:rPr>
        <w:t xml:space="preserve"> =  max(4 S-SSB periods, 4 SL-DRX cycles)</w:t>
      </w:r>
      <w:r w:rsidR="005D40E1">
        <w:rPr>
          <w:b/>
          <w:bCs/>
          <w:i/>
          <w:iCs/>
          <w:sz w:val="22"/>
          <w:szCs w:val="22"/>
          <w:lang w:eastAsia="zh-CN"/>
        </w:rPr>
        <w:t>.</w:t>
      </w:r>
    </w:p>
    <w:p w14:paraId="24DC26BD" w14:textId="309FD778" w:rsidR="00673868" w:rsidRPr="006C736D" w:rsidRDefault="00673868" w:rsidP="00673868">
      <w:pPr>
        <w:spacing w:before="240" w:after="0"/>
        <w:rPr>
          <w:sz w:val="22"/>
          <w:szCs w:val="22"/>
          <w:lang w:val="en-US" w:eastAsia="zh-CN"/>
        </w:rPr>
      </w:pPr>
    </w:p>
    <w:p w14:paraId="650C9A22" w14:textId="77777777" w:rsidR="00673868" w:rsidRPr="000F5F3D" w:rsidRDefault="00673868" w:rsidP="00673868">
      <w:pPr>
        <w:spacing w:before="240" w:after="0"/>
        <w:rPr>
          <w:b/>
          <w:bCs/>
          <w:i/>
          <w:iCs/>
          <w:sz w:val="22"/>
          <w:szCs w:val="22"/>
          <w:u w:val="single"/>
        </w:rPr>
      </w:pPr>
      <w:r>
        <w:rPr>
          <w:b/>
          <w:bCs/>
          <w:i/>
          <w:iCs/>
          <w:sz w:val="22"/>
          <w:szCs w:val="22"/>
          <w:u w:val="single"/>
        </w:rPr>
        <w:t>S</w:t>
      </w:r>
      <w:r w:rsidRPr="000F5F3D">
        <w:rPr>
          <w:b/>
          <w:bCs/>
          <w:i/>
          <w:iCs/>
          <w:sz w:val="22"/>
          <w:szCs w:val="22"/>
          <w:u w:val="single"/>
        </w:rPr>
        <w:t>election/reselection of V2X Synchronization Reference Source</w:t>
      </w:r>
    </w:p>
    <w:p w14:paraId="1ED13990" w14:textId="5D49675A" w:rsidR="00B73CB0" w:rsidRDefault="00673868" w:rsidP="00673868">
      <w:pPr>
        <w:spacing w:before="240" w:after="0"/>
        <w:rPr>
          <w:sz w:val="22"/>
          <w:szCs w:val="22"/>
          <w:lang w:eastAsia="zh-CN"/>
        </w:rPr>
      </w:pPr>
      <w:r>
        <w:rPr>
          <w:sz w:val="22"/>
          <w:szCs w:val="22"/>
          <w:lang w:eastAsia="zh-CN"/>
        </w:rPr>
        <w:t xml:space="preserve">For the selection/reselection of V2X synchronization reference source, the </w:t>
      </w:r>
      <w:proofErr w:type="spellStart"/>
      <w:r>
        <w:rPr>
          <w:sz w:val="22"/>
          <w:szCs w:val="22"/>
          <w:lang w:eastAsia="zh-CN"/>
        </w:rPr>
        <w:t>SyncRef</w:t>
      </w:r>
      <w:proofErr w:type="spellEnd"/>
      <w:r>
        <w:rPr>
          <w:sz w:val="22"/>
          <w:szCs w:val="22"/>
          <w:lang w:eastAsia="zh-CN"/>
        </w:rPr>
        <w:t xml:space="preserve"> UE detection time and PSBCH-RSRP measurement time would be impacted by SL-DRX operation. </w:t>
      </w:r>
      <w:r w:rsidR="00033B00">
        <w:rPr>
          <w:sz w:val="22"/>
          <w:szCs w:val="22"/>
          <w:lang w:eastAsia="zh-CN"/>
        </w:rPr>
        <w:t xml:space="preserve">However, defining </w:t>
      </w:r>
      <w:proofErr w:type="spellStart"/>
      <w:r w:rsidR="00033B00">
        <w:rPr>
          <w:sz w:val="22"/>
          <w:szCs w:val="22"/>
          <w:lang w:eastAsia="zh-CN"/>
        </w:rPr>
        <w:t>SyncRef</w:t>
      </w:r>
      <w:proofErr w:type="spellEnd"/>
      <w:r w:rsidR="00033B00">
        <w:rPr>
          <w:sz w:val="22"/>
          <w:szCs w:val="22"/>
          <w:lang w:eastAsia="zh-CN"/>
        </w:rPr>
        <w:t xml:space="preserve"> UE detection time by taking SL-DRX into consideration is not straightforward.</w:t>
      </w:r>
    </w:p>
    <w:p w14:paraId="640ECFC5" w14:textId="6A5081BD" w:rsidR="00F20B9C" w:rsidRDefault="00F20B9C" w:rsidP="00673868">
      <w:pPr>
        <w:spacing w:before="240" w:after="0"/>
        <w:rPr>
          <w:sz w:val="22"/>
          <w:szCs w:val="22"/>
          <w:lang w:val="en-US" w:eastAsia="zh-CN"/>
        </w:rPr>
      </w:pPr>
      <w:r>
        <w:rPr>
          <w:rFonts w:hint="eastAsia"/>
          <w:sz w:val="22"/>
          <w:szCs w:val="22"/>
          <w:lang w:val="en-US" w:eastAsia="zh-CN"/>
        </w:rPr>
        <w:t>The</w:t>
      </w:r>
      <w:r>
        <w:rPr>
          <w:sz w:val="22"/>
          <w:szCs w:val="22"/>
          <w:lang w:val="en-US" w:eastAsia="zh-CN"/>
        </w:rPr>
        <w:t xml:space="preserve"> </w:t>
      </w:r>
      <w:r>
        <w:rPr>
          <w:rFonts w:hint="eastAsia"/>
          <w:sz w:val="22"/>
          <w:szCs w:val="22"/>
          <w:lang w:val="en-US" w:eastAsia="zh-CN"/>
        </w:rPr>
        <w:t>SLSS</w:t>
      </w:r>
      <w:r>
        <w:rPr>
          <w:sz w:val="22"/>
          <w:szCs w:val="22"/>
          <w:lang w:val="en-US" w:eastAsia="zh-CN"/>
        </w:rPr>
        <w:t xml:space="preserve"> </w:t>
      </w:r>
      <w:r w:rsidR="00542162">
        <w:rPr>
          <w:sz w:val="22"/>
          <w:szCs w:val="22"/>
          <w:lang w:val="en-US" w:eastAsia="zh-CN"/>
        </w:rPr>
        <w:t>transmission dropping rate is defined by allowing dropping 3</w:t>
      </w:r>
      <w:r w:rsidR="0047252B">
        <w:rPr>
          <w:sz w:val="22"/>
          <w:szCs w:val="22"/>
          <w:lang w:val="en-US" w:eastAsia="zh-CN"/>
        </w:rPr>
        <w:t xml:space="preserve"> out of 10</w:t>
      </w:r>
      <w:r w:rsidR="00542162">
        <w:rPr>
          <w:sz w:val="22"/>
          <w:szCs w:val="22"/>
          <w:lang w:val="en-US" w:eastAsia="zh-CN"/>
        </w:rPr>
        <w:t xml:space="preserve"> SLSS transmissions in synchronous case</w:t>
      </w:r>
      <w:r w:rsidR="0047252B">
        <w:rPr>
          <w:sz w:val="22"/>
          <w:szCs w:val="22"/>
          <w:lang w:val="en-US" w:eastAsia="zh-CN"/>
        </w:rPr>
        <w:t xml:space="preserve"> during 1.6s </w:t>
      </w:r>
      <w:proofErr w:type="spellStart"/>
      <w:r w:rsidR="0047252B">
        <w:rPr>
          <w:sz w:val="22"/>
          <w:szCs w:val="22"/>
          <w:lang w:val="en-US" w:eastAsia="zh-CN"/>
        </w:rPr>
        <w:t>SyncRef</w:t>
      </w:r>
      <w:proofErr w:type="spellEnd"/>
      <w:r w:rsidR="0047252B">
        <w:rPr>
          <w:sz w:val="22"/>
          <w:szCs w:val="22"/>
          <w:lang w:val="en-US" w:eastAsia="zh-CN"/>
        </w:rPr>
        <w:t xml:space="preserve"> UE detection time</w:t>
      </w:r>
      <w:r w:rsidR="00542162">
        <w:rPr>
          <w:sz w:val="22"/>
          <w:szCs w:val="22"/>
          <w:lang w:val="en-US" w:eastAsia="zh-CN"/>
        </w:rPr>
        <w:t xml:space="preserve">. </w:t>
      </w:r>
      <w:r w:rsidR="005508AB">
        <w:rPr>
          <w:sz w:val="22"/>
          <w:szCs w:val="22"/>
          <w:lang w:val="en-US" w:eastAsia="zh-CN"/>
        </w:rPr>
        <w:t xml:space="preserve">With SL-DRX, UE behavior of </w:t>
      </w:r>
      <w:proofErr w:type="spellStart"/>
      <w:r w:rsidR="005508AB">
        <w:rPr>
          <w:sz w:val="22"/>
          <w:szCs w:val="22"/>
          <w:lang w:val="en-US" w:eastAsia="zh-CN"/>
        </w:rPr>
        <w:t>SyncRef</w:t>
      </w:r>
      <w:proofErr w:type="spellEnd"/>
      <w:r w:rsidR="005508AB">
        <w:rPr>
          <w:sz w:val="22"/>
          <w:szCs w:val="22"/>
          <w:lang w:val="en-US" w:eastAsia="zh-CN"/>
        </w:rPr>
        <w:t xml:space="preserve"> UE detection needs to be discussed. In general, when SL-DRX cycle is longer than SLSS period, UE may measur</w:t>
      </w:r>
      <w:r w:rsidR="00AA2C0C">
        <w:rPr>
          <w:sz w:val="22"/>
          <w:szCs w:val="22"/>
          <w:lang w:val="en-US" w:eastAsia="zh-CN"/>
        </w:rPr>
        <w:t xml:space="preserve">e </w:t>
      </w:r>
      <w:r w:rsidR="00152A37">
        <w:rPr>
          <w:sz w:val="22"/>
          <w:szCs w:val="22"/>
          <w:lang w:val="en-US" w:eastAsia="zh-CN"/>
        </w:rPr>
        <w:t>one</w:t>
      </w:r>
      <w:r w:rsidR="005508AB">
        <w:rPr>
          <w:sz w:val="22"/>
          <w:szCs w:val="22"/>
          <w:lang w:val="en-US" w:eastAsia="zh-CN"/>
        </w:rPr>
        <w:t xml:space="preserve"> SLSS </w:t>
      </w:r>
      <w:r w:rsidR="00152A37">
        <w:rPr>
          <w:sz w:val="22"/>
          <w:szCs w:val="22"/>
          <w:lang w:val="en-US" w:eastAsia="zh-CN"/>
        </w:rPr>
        <w:t>per SL-DRX cycle for power saving. On the other hand</w:t>
      </w:r>
      <w:r w:rsidR="00152A37">
        <w:rPr>
          <w:rFonts w:hint="eastAsia"/>
          <w:sz w:val="22"/>
          <w:szCs w:val="22"/>
          <w:lang w:val="en-US" w:eastAsia="zh-CN"/>
        </w:rPr>
        <w:t>,</w:t>
      </w:r>
      <w:r w:rsidR="00152A37">
        <w:rPr>
          <w:sz w:val="22"/>
          <w:szCs w:val="22"/>
          <w:lang w:val="en-US" w:eastAsia="zh-CN"/>
        </w:rPr>
        <w:t xml:space="preserve"> UE may need to detect </w:t>
      </w:r>
      <w:proofErr w:type="spellStart"/>
      <w:r w:rsidR="00152A37">
        <w:rPr>
          <w:sz w:val="22"/>
          <w:szCs w:val="22"/>
          <w:lang w:val="en-US" w:eastAsia="zh-CN"/>
        </w:rPr>
        <w:t>SyncRef</w:t>
      </w:r>
      <w:proofErr w:type="spellEnd"/>
      <w:r w:rsidR="00152A37">
        <w:rPr>
          <w:sz w:val="22"/>
          <w:szCs w:val="22"/>
          <w:lang w:val="en-US" w:eastAsia="zh-CN"/>
        </w:rPr>
        <w:t xml:space="preserve"> UE in a short period for</w:t>
      </w:r>
      <w:r w:rsidR="00471E88">
        <w:rPr>
          <w:sz w:val="22"/>
          <w:szCs w:val="22"/>
          <w:lang w:val="en-US" w:eastAsia="zh-CN"/>
        </w:rPr>
        <w:t xml:space="preserve"> the purpose of </w:t>
      </w:r>
      <w:proofErr w:type="spellStart"/>
      <w:r w:rsidR="00471E88">
        <w:rPr>
          <w:sz w:val="22"/>
          <w:szCs w:val="22"/>
          <w:lang w:val="en-US" w:eastAsia="zh-CN"/>
        </w:rPr>
        <w:t>SyncRef</w:t>
      </w:r>
      <w:proofErr w:type="spellEnd"/>
      <w:r w:rsidR="00471E88">
        <w:rPr>
          <w:sz w:val="22"/>
          <w:szCs w:val="22"/>
          <w:lang w:val="en-US" w:eastAsia="zh-CN"/>
        </w:rPr>
        <w:t xml:space="preserve"> UE</w:t>
      </w:r>
      <w:r w:rsidR="00152A37">
        <w:rPr>
          <w:sz w:val="22"/>
          <w:szCs w:val="22"/>
          <w:lang w:val="en-US" w:eastAsia="zh-CN"/>
        </w:rPr>
        <w:t xml:space="preserve"> selection/reselection.</w:t>
      </w:r>
      <w:r w:rsidR="008C4912">
        <w:rPr>
          <w:sz w:val="22"/>
          <w:szCs w:val="22"/>
          <w:lang w:val="en-US" w:eastAsia="zh-CN"/>
        </w:rPr>
        <w:t xml:space="preserve"> There would be two alternatives to define </w:t>
      </w:r>
      <w:proofErr w:type="spellStart"/>
      <w:r w:rsidR="008C4912">
        <w:rPr>
          <w:sz w:val="22"/>
          <w:szCs w:val="22"/>
          <w:lang w:val="en-US" w:eastAsia="zh-CN"/>
        </w:rPr>
        <w:t>SyncRef</w:t>
      </w:r>
      <w:proofErr w:type="spellEnd"/>
      <w:r w:rsidR="008C4912">
        <w:rPr>
          <w:sz w:val="22"/>
          <w:szCs w:val="22"/>
          <w:lang w:val="en-US" w:eastAsia="zh-CN"/>
        </w:rPr>
        <w:t xml:space="preserve"> UE detection time requirements.</w:t>
      </w:r>
    </w:p>
    <w:p w14:paraId="04F95857" w14:textId="42534D5F" w:rsidR="008C4912" w:rsidRPr="00F20B9C" w:rsidRDefault="00A87BEC" w:rsidP="00673868">
      <w:pPr>
        <w:spacing w:before="240" w:after="0"/>
        <w:rPr>
          <w:sz w:val="22"/>
          <w:szCs w:val="22"/>
          <w:lang w:val="en-US" w:eastAsia="zh-CN"/>
        </w:rPr>
      </w:pPr>
      <w:r>
        <w:rPr>
          <w:sz w:val="22"/>
          <w:szCs w:val="22"/>
          <w:lang w:val="en-US" w:eastAsia="zh-CN"/>
        </w:rPr>
        <w:t xml:space="preserve">Option 1 would be allowing UE </w:t>
      </w:r>
      <w:r w:rsidR="000C5D90">
        <w:rPr>
          <w:sz w:val="22"/>
          <w:szCs w:val="22"/>
          <w:lang w:val="en-US" w:eastAsia="zh-CN"/>
        </w:rPr>
        <w:t xml:space="preserve">to </w:t>
      </w:r>
      <w:r>
        <w:rPr>
          <w:sz w:val="22"/>
          <w:szCs w:val="22"/>
          <w:lang w:val="en-US" w:eastAsia="zh-CN"/>
        </w:rPr>
        <w:t>detect</w:t>
      </w:r>
      <w:r w:rsidR="000C5D90">
        <w:rPr>
          <w:sz w:val="22"/>
          <w:szCs w:val="22"/>
          <w:lang w:val="en-US" w:eastAsia="zh-CN"/>
        </w:rPr>
        <w:t xml:space="preserve">/measure one SLSS per SL-DRX cycle and the overall detection time is scaled with SL-DRX. Option 2 would be that UE may need to detect multiple SLSSs </w:t>
      </w:r>
      <w:r w:rsidR="00DC7EE8">
        <w:rPr>
          <w:sz w:val="22"/>
          <w:szCs w:val="22"/>
          <w:lang w:val="en-US" w:eastAsia="zh-CN"/>
        </w:rPr>
        <w:t>per SL-DRX cycle and the overall detection time is capped with SL-DRX cycle in case its length is longer than 1.6s.</w:t>
      </w:r>
    </w:p>
    <w:p w14:paraId="441A1EFA" w14:textId="0C92CA7C" w:rsidR="00C57D98" w:rsidRDefault="00C57D98" w:rsidP="00C57D98">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4</w:t>
      </w:r>
      <w:r w:rsidRPr="009F22C0">
        <w:rPr>
          <w:b/>
          <w:bCs/>
          <w:i/>
          <w:iCs/>
          <w:sz w:val="22"/>
          <w:szCs w:val="22"/>
          <w:lang w:eastAsia="zh-CN"/>
        </w:rPr>
        <w:t xml:space="preserve">: </w:t>
      </w:r>
      <w:r w:rsidR="00916AC7">
        <w:rPr>
          <w:b/>
          <w:bCs/>
          <w:i/>
          <w:iCs/>
          <w:sz w:val="22"/>
          <w:szCs w:val="22"/>
          <w:lang w:eastAsia="zh-CN"/>
        </w:rPr>
        <w:t xml:space="preserve">For synchronous case,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can be specified:</w:t>
      </w:r>
    </w:p>
    <w:p w14:paraId="6C8477FC" w14:textId="2AA59F05" w:rsidR="00C57D98" w:rsidRPr="00471E88" w:rsidRDefault="00C57D98" w:rsidP="00C57D98">
      <w:pPr>
        <w:spacing w:before="240" w:after="0"/>
        <w:rPr>
          <w:b/>
          <w:bCs/>
          <w:i/>
          <w:iCs/>
          <w:sz w:val="22"/>
          <w:szCs w:val="22"/>
          <w:lang w:eastAsia="zh-CN"/>
        </w:rPr>
      </w:pPr>
      <w:r>
        <w:rPr>
          <w:b/>
          <w:bCs/>
          <w:i/>
          <w:iCs/>
          <w:sz w:val="22"/>
          <w:szCs w:val="22"/>
          <w:lang w:eastAsia="zh-CN"/>
        </w:rPr>
        <w:t xml:space="preserve">Option 1: </w:t>
      </w:r>
      <w:proofErr w:type="spellStart"/>
      <w:proofErr w:type="gramStart"/>
      <w:r w:rsidR="00471E88" w:rsidRPr="00471E88">
        <w:rPr>
          <w:b/>
          <w:bCs/>
          <w:i/>
          <w:iCs/>
          <w:sz w:val="22"/>
          <w:szCs w:val="22"/>
          <w:lang w:eastAsia="zh-CN"/>
        </w:rPr>
        <w:t>T</w:t>
      </w:r>
      <w:r w:rsidR="00471E88" w:rsidRPr="00471E88">
        <w:rPr>
          <w:b/>
          <w:bCs/>
          <w:i/>
          <w:iCs/>
          <w:sz w:val="22"/>
          <w:szCs w:val="22"/>
          <w:vertAlign w:val="subscript"/>
          <w:lang w:eastAsia="zh-CN"/>
        </w:rPr>
        <w:t>detect,SyncRef</w:t>
      </w:r>
      <w:proofErr w:type="spellEnd"/>
      <w:proofErr w:type="gramEnd"/>
      <w:r w:rsidR="00471E88" w:rsidRPr="00471E88">
        <w:rPr>
          <w:b/>
          <w:bCs/>
          <w:i/>
          <w:iCs/>
          <w:sz w:val="22"/>
          <w:szCs w:val="22"/>
          <w:vertAlign w:val="subscript"/>
          <w:lang w:eastAsia="zh-CN"/>
        </w:rPr>
        <w:t xml:space="preserve"> UE_V2X</w:t>
      </w:r>
      <w:r w:rsidR="00471E88">
        <w:rPr>
          <w:b/>
          <w:bCs/>
          <w:i/>
          <w:iCs/>
          <w:sz w:val="22"/>
          <w:szCs w:val="22"/>
          <w:lang w:eastAsia="zh-CN"/>
        </w:rPr>
        <w:t xml:space="preserve"> </w:t>
      </w:r>
      <w:r w:rsidR="00471E88" w:rsidRPr="00471E88">
        <w:rPr>
          <w:b/>
          <w:bCs/>
          <w:i/>
          <w:iCs/>
          <w:sz w:val="22"/>
          <w:szCs w:val="22"/>
          <w:lang w:eastAsia="zh-CN"/>
        </w:rPr>
        <w:t>is defined as max(</w:t>
      </w:r>
      <w:r w:rsidR="00471E88">
        <w:rPr>
          <w:b/>
          <w:bCs/>
          <w:i/>
          <w:iCs/>
          <w:sz w:val="22"/>
          <w:szCs w:val="22"/>
          <w:lang w:eastAsia="zh-CN"/>
        </w:rPr>
        <w:t>10</w:t>
      </w:r>
      <w:r w:rsidR="00471E88" w:rsidRPr="00471E88">
        <w:rPr>
          <w:b/>
          <w:bCs/>
          <w:i/>
          <w:iCs/>
          <w:sz w:val="22"/>
          <w:szCs w:val="22"/>
          <w:lang w:eastAsia="zh-CN"/>
        </w:rPr>
        <w:t xml:space="preserve"> S-SSB periods, </w:t>
      </w:r>
      <w:r w:rsidR="00471E88">
        <w:rPr>
          <w:b/>
          <w:bCs/>
          <w:i/>
          <w:iCs/>
          <w:sz w:val="22"/>
          <w:szCs w:val="22"/>
          <w:lang w:eastAsia="zh-CN"/>
        </w:rPr>
        <w:t>10</w:t>
      </w:r>
      <w:r w:rsidR="00471E88" w:rsidRPr="00471E88">
        <w:rPr>
          <w:b/>
          <w:bCs/>
          <w:i/>
          <w:iCs/>
          <w:sz w:val="22"/>
          <w:szCs w:val="22"/>
          <w:lang w:eastAsia="zh-CN"/>
        </w:rPr>
        <w:t xml:space="preserve"> SL-DRX cycles) seconds at SCH Es/</w:t>
      </w:r>
      <w:proofErr w:type="spellStart"/>
      <w:r w:rsidR="00471E88" w:rsidRPr="00471E88">
        <w:rPr>
          <w:b/>
          <w:bCs/>
          <w:i/>
          <w:iCs/>
          <w:sz w:val="22"/>
          <w:szCs w:val="22"/>
          <w:lang w:eastAsia="zh-CN"/>
        </w:rPr>
        <w:t>Iot</w:t>
      </w:r>
      <w:proofErr w:type="spellEnd"/>
      <w:r w:rsidR="00471E88" w:rsidRPr="00471E88">
        <w:rPr>
          <w:b/>
          <w:bCs/>
          <w:i/>
          <w:iCs/>
          <w:sz w:val="22"/>
          <w:szCs w:val="22"/>
          <w:lang w:eastAsia="zh-CN"/>
        </w:rPr>
        <w:t xml:space="preserve"> ≥ 0 dB, provided that the UE is allowed to drop a maximum of 30% of its SLSS transmissions during </w:t>
      </w:r>
      <w:proofErr w:type="spellStart"/>
      <w:r w:rsidR="00471E88" w:rsidRPr="00471E88">
        <w:rPr>
          <w:b/>
          <w:bCs/>
          <w:i/>
          <w:iCs/>
          <w:sz w:val="22"/>
          <w:szCs w:val="22"/>
          <w:lang w:eastAsia="zh-CN"/>
        </w:rPr>
        <w:t>T</w:t>
      </w:r>
      <w:r w:rsidR="00471E88" w:rsidRPr="00471E88">
        <w:rPr>
          <w:b/>
          <w:bCs/>
          <w:i/>
          <w:iCs/>
          <w:sz w:val="22"/>
          <w:szCs w:val="22"/>
          <w:vertAlign w:val="subscript"/>
          <w:lang w:eastAsia="zh-CN"/>
        </w:rPr>
        <w:t>detect,SyncRef</w:t>
      </w:r>
      <w:proofErr w:type="spellEnd"/>
      <w:r w:rsidR="00471E88" w:rsidRPr="00471E88">
        <w:rPr>
          <w:b/>
          <w:bCs/>
          <w:i/>
          <w:iCs/>
          <w:sz w:val="22"/>
          <w:szCs w:val="22"/>
          <w:vertAlign w:val="subscript"/>
          <w:lang w:eastAsia="zh-CN"/>
        </w:rPr>
        <w:t xml:space="preserve"> UE_V2X</w:t>
      </w:r>
    </w:p>
    <w:p w14:paraId="06A6C5C1" w14:textId="33F053DE" w:rsidR="00471E88" w:rsidRPr="00471E88" w:rsidRDefault="00471E88" w:rsidP="00471E88">
      <w:pPr>
        <w:spacing w:before="240" w:after="0"/>
        <w:rPr>
          <w:b/>
          <w:bCs/>
          <w:i/>
          <w:iCs/>
          <w:sz w:val="22"/>
          <w:szCs w:val="22"/>
          <w:lang w:eastAsia="zh-CN"/>
        </w:rPr>
      </w:pPr>
      <w:r>
        <w:rPr>
          <w:b/>
          <w:bCs/>
          <w:i/>
          <w:iCs/>
          <w:sz w:val="22"/>
          <w:szCs w:val="22"/>
          <w:lang w:eastAsia="zh-CN"/>
        </w:rPr>
        <w:lastRenderedPageBreak/>
        <w:t xml:space="preserve">Option 2: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is defined as max(</w:t>
      </w:r>
      <w:r>
        <w:rPr>
          <w:b/>
          <w:bCs/>
          <w:i/>
          <w:iCs/>
          <w:sz w:val="22"/>
          <w:szCs w:val="22"/>
          <w:lang w:eastAsia="zh-CN"/>
        </w:rPr>
        <w:t>1.6s</w:t>
      </w:r>
      <w:r w:rsidRPr="00471E88">
        <w:rPr>
          <w:b/>
          <w:bCs/>
          <w:i/>
          <w:iCs/>
          <w:sz w:val="22"/>
          <w:szCs w:val="22"/>
          <w:lang w:eastAsia="zh-CN"/>
        </w:rPr>
        <w:t>, SL-DRX cycles)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30% of its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p>
    <w:p w14:paraId="60C710CC" w14:textId="77777777" w:rsidR="00C57D98" w:rsidRPr="00C57D98" w:rsidRDefault="00C57D98" w:rsidP="00673868">
      <w:pPr>
        <w:spacing w:before="240" w:after="0"/>
        <w:rPr>
          <w:sz w:val="22"/>
          <w:szCs w:val="22"/>
        </w:rPr>
      </w:pPr>
    </w:p>
    <w:p w14:paraId="46A5327E" w14:textId="10CC040A" w:rsidR="00FE2D4E" w:rsidRDefault="00FE2D4E" w:rsidP="00673868">
      <w:pPr>
        <w:spacing w:before="240" w:after="0"/>
        <w:rPr>
          <w:sz w:val="22"/>
          <w:szCs w:val="22"/>
          <w:lang w:val="en-US" w:eastAsia="zh-CN"/>
        </w:rPr>
      </w:pPr>
      <w:r>
        <w:rPr>
          <w:sz w:val="22"/>
          <w:szCs w:val="22"/>
          <w:lang w:val="en-US"/>
        </w:rPr>
        <w:t>It was agreed to d</w:t>
      </w:r>
      <w:r w:rsidRPr="000315DE">
        <w:rPr>
          <w:sz w:val="22"/>
          <w:szCs w:val="22"/>
          <w:lang w:val="en-US"/>
        </w:rPr>
        <w:t xml:space="preserve">efine </w:t>
      </w:r>
      <w:proofErr w:type="spellStart"/>
      <w:r>
        <w:rPr>
          <w:sz w:val="22"/>
          <w:szCs w:val="22"/>
          <w:lang w:val="en-US"/>
        </w:rPr>
        <w:t>SyncRef</w:t>
      </w:r>
      <w:proofErr w:type="spellEnd"/>
      <w:r>
        <w:rPr>
          <w:sz w:val="22"/>
          <w:szCs w:val="22"/>
          <w:lang w:val="en-US"/>
        </w:rPr>
        <w:t xml:space="preserve"> UE detection time</w:t>
      </w:r>
      <w:r w:rsidRPr="000315DE">
        <w:rPr>
          <w:sz w:val="22"/>
          <w:szCs w:val="22"/>
          <w:lang w:val="en-US"/>
        </w:rPr>
        <w:t xml:space="preserve"> requirements for synchronous case and asynchronous case</w:t>
      </w:r>
      <w:r>
        <w:rPr>
          <w:sz w:val="22"/>
          <w:szCs w:val="22"/>
          <w:lang w:val="en-US"/>
        </w:rPr>
        <w:t xml:space="preserve"> </w:t>
      </w:r>
      <w:r w:rsidRPr="000315DE">
        <w:rPr>
          <w:sz w:val="22"/>
          <w:szCs w:val="22"/>
          <w:lang w:val="en-US"/>
        </w:rPr>
        <w:t>separately</w:t>
      </w:r>
      <w:r>
        <w:rPr>
          <w:sz w:val="22"/>
          <w:szCs w:val="22"/>
          <w:lang w:val="en-US"/>
        </w:rPr>
        <w:t>.</w:t>
      </w:r>
      <w:r w:rsidR="002242F6">
        <w:rPr>
          <w:sz w:val="22"/>
          <w:szCs w:val="22"/>
          <w:lang w:val="en-US"/>
        </w:rPr>
        <w:t xml:space="preserve"> For asynchronous case, t</w:t>
      </w:r>
      <w:r w:rsidR="002242F6">
        <w:rPr>
          <w:rFonts w:hint="eastAsia"/>
          <w:sz w:val="22"/>
          <w:szCs w:val="22"/>
          <w:lang w:val="en-US" w:eastAsia="zh-CN"/>
        </w:rPr>
        <w:t>he</w:t>
      </w:r>
      <w:r w:rsidR="002242F6">
        <w:rPr>
          <w:sz w:val="22"/>
          <w:szCs w:val="22"/>
          <w:lang w:val="en-US" w:eastAsia="zh-CN"/>
        </w:rPr>
        <w:t xml:space="preserve"> </w:t>
      </w:r>
      <w:r w:rsidR="00FF5B07">
        <w:rPr>
          <w:sz w:val="22"/>
          <w:szCs w:val="22"/>
          <w:lang w:val="en-US" w:eastAsia="zh-CN"/>
        </w:rPr>
        <w:t xml:space="preserve">V2X data and </w:t>
      </w:r>
      <w:r w:rsidR="002242F6">
        <w:rPr>
          <w:rFonts w:hint="eastAsia"/>
          <w:sz w:val="22"/>
          <w:szCs w:val="22"/>
          <w:lang w:val="en-US" w:eastAsia="zh-CN"/>
        </w:rPr>
        <w:t>SLSS</w:t>
      </w:r>
      <w:r w:rsidR="002242F6">
        <w:rPr>
          <w:sz w:val="22"/>
          <w:szCs w:val="22"/>
          <w:lang w:val="en-US" w:eastAsia="zh-CN"/>
        </w:rPr>
        <w:t xml:space="preserve"> transmission dropping rate is defined by allowing </w:t>
      </w:r>
      <w:r w:rsidR="00BC318E">
        <w:rPr>
          <w:sz w:val="22"/>
          <w:szCs w:val="22"/>
          <w:lang w:val="en-US" w:eastAsia="zh-CN"/>
        </w:rPr>
        <w:t xml:space="preserve">3 of 160ms window for async </w:t>
      </w:r>
      <w:proofErr w:type="spellStart"/>
      <w:r w:rsidR="00BC318E">
        <w:rPr>
          <w:sz w:val="22"/>
          <w:szCs w:val="22"/>
          <w:lang w:val="en-US" w:eastAsia="zh-CN"/>
        </w:rPr>
        <w:t>SyncRef</w:t>
      </w:r>
      <w:proofErr w:type="spellEnd"/>
      <w:r w:rsidR="00BC318E">
        <w:rPr>
          <w:sz w:val="22"/>
          <w:szCs w:val="22"/>
          <w:lang w:val="en-US" w:eastAsia="zh-CN"/>
        </w:rPr>
        <w:t xml:space="preserve"> UE detection during 8s overall detection time.</w:t>
      </w:r>
      <w:r w:rsidR="004F289F">
        <w:rPr>
          <w:sz w:val="22"/>
          <w:szCs w:val="22"/>
          <w:lang w:val="en-US" w:eastAsia="zh-CN"/>
        </w:rPr>
        <w:t xml:space="preserve"> In our view, 3 detection windows would be still needed when SL-DRX is configured. The overall detection time is 8s and it would be long enough. </w:t>
      </w:r>
      <w:r w:rsidR="00916AC7">
        <w:rPr>
          <w:sz w:val="22"/>
          <w:szCs w:val="22"/>
          <w:lang w:val="en-US" w:eastAsia="zh-CN"/>
        </w:rPr>
        <w:t xml:space="preserve">It needs to study whether SL-DRX configuration is really needed to be accounted in the requirements. </w:t>
      </w:r>
      <w:r w:rsidR="004F289F">
        <w:rPr>
          <w:sz w:val="22"/>
          <w:szCs w:val="22"/>
          <w:lang w:val="en-US" w:eastAsia="zh-CN"/>
        </w:rPr>
        <w:t xml:space="preserve">Similar to sync case, there would be two options </w:t>
      </w:r>
      <w:r w:rsidR="00916AC7">
        <w:rPr>
          <w:sz w:val="22"/>
          <w:szCs w:val="22"/>
          <w:lang w:val="en-US" w:eastAsia="zh-CN"/>
        </w:rPr>
        <w:t>to define requirements.</w:t>
      </w:r>
    </w:p>
    <w:p w14:paraId="6896FF52" w14:textId="11AA04A9" w:rsidR="00916AC7" w:rsidRDefault="00916AC7" w:rsidP="00916AC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For asynchronous case,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can be specified:</w:t>
      </w:r>
    </w:p>
    <w:p w14:paraId="03CDE4E7" w14:textId="4DC2FEF5" w:rsidR="00916AC7" w:rsidRPr="00916AC7" w:rsidRDefault="00916AC7" w:rsidP="00916AC7">
      <w:pPr>
        <w:spacing w:before="240" w:after="0"/>
        <w:rPr>
          <w:b/>
          <w:bCs/>
          <w:i/>
          <w:iCs/>
          <w:sz w:val="22"/>
          <w:szCs w:val="22"/>
          <w:lang w:eastAsia="zh-CN"/>
        </w:rPr>
      </w:pPr>
      <w:r>
        <w:rPr>
          <w:b/>
          <w:bCs/>
          <w:i/>
          <w:iCs/>
          <w:sz w:val="22"/>
          <w:szCs w:val="22"/>
          <w:lang w:eastAsia="zh-CN"/>
        </w:rPr>
        <w:t xml:space="preserve">Option 1: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 xml:space="preserve">is defined as </w:t>
      </w:r>
      <w:r>
        <w:rPr>
          <w:b/>
          <w:bCs/>
          <w:i/>
          <w:iCs/>
          <w:sz w:val="22"/>
          <w:szCs w:val="22"/>
          <w:lang w:eastAsia="zh-CN"/>
        </w:rPr>
        <w:t>8</w:t>
      </w:r>
      <w:r w:rsidRPr="00471E88">
        <w:rPr>
          <w:b/>
          <w:bCs/>
          <w:i/>
          <w:iCs/>
          <w:sz w:val="22"/>
          <w:szCs w:val="22"/>
          <w:lang w:eastAsia="zh-CN"/>
        </w:rPr>
        <w:t xml:space="preserve">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w:t>
      </w:r>
      <w:r>
        <w:rPr>
          <w:b/>
          <w:bCs/>
          <w:i/>
          <w:iCs/>
          <w:sz w:val="22"/>
          <w:szCs w:val="22"/>
          <w:lang w:eastAsia="zh-CN"/>
        </w:rPr>
        <w:t>6</w:t>
      </w:r>
      <w:r w:rsidRPr="00471E88">
        <w:rPr>
          <w:b/>
          <w:bCs/>
          <w:i/>
          <w:iCs/>
          <w:sz w:val="22"/>
          <w:szCs w:val="22"/>
          <w:lang w:eastAsia="zh-CN"/>
        </w:rPr>
        <w:t>% of its</w:t>
      </w:r>
      <w:r>
        <w:rPr>
          <w:b/>
          <w:bCs/>
          <w:i/>
          <w:iCs/>
          <w:sz w:val="22"/>
          <w:szCs w:val="22"/>
          <w:lang w:eastAsia="zh-CN"/>
        </w:rPr>
        <w:t xml:space="preserve"> V2X data and</w:t>
      </w:r>
      <w:r w:rsidRPr="00471E88">
        <w:rPr>
          <w:b/>
          <w:bCs/>
          <w:i/>
          <w:iCs/>
          <w:sz w:val="22"/>
          <w:szCs w:val="22"/>
          <w:lang w:eastAsia="zh-CN"/>
        </w:rPr>
        <w:t xml:space="preserve">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r>
        <w:rPr>
          <w:rFonts w:hint="eastAsia"/>
          <w:b/>
          <w:bCs/>
          <w:i/>
          <w:iCs/>
          <w:sz w:val="22"/>
          <w:szCs w:val="22"/>
          <w:lang w:eastAsia="zh-CN"/>
        </w:rPr>
        <w:t>.</w:t>
      </w:r>
      <w:r>
        <w:rPr>
          <w:b/>
          <w:bCs/>
          <w:i/>
          <w:iCs/>
          <w:sz w:val="22"/>
          <w:szCs w:val="22"/>
          <w:lang w:eastAsia="zh-CN"/>
        </w:rPr>
        <w:t xml:space="preserve"> (Legacy requirements are reused)</w:t>
      </w:r>
    </w:p>
    <w:p w14:paraId="0CD32BEA" w14:textId="0BBC2EBE" w:rsidR="00916AC7" w:rsidRPr="00471E88" w:rsidRDefault="00916AC7" w:rsidP="00916AC7">
      <w:pPr>
        <w:spacing w:before="240" w:after="0"/>
        <w:rPr>
          <w:b/>
          <w:bCs/>
          <w:i/>
          <w:iCs/>
          <w:sz w:val="22"/>
          <w:szCs w:val="22"/>
          <w:lang w:eastAsia="zh-CN"/>
        </w:rPr>
      </w:pPr>
      <w:r>
        <w:rPr>
          <w:b/>
          <w:bCs/>
          <w:i/>
          <w:iCs/>
          <w:sz w:val="22"/>
          <w:szCs w:val="22"/>
          <w:lang w:eastAsia="zh-CN"/>
        </w:rPr>
        <w:t xml:space="preserve">Option 2: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is defined as max(</w:t>
      </w:r>
      <w:r>
        <w:rPr>
          <w:b/>
          <w:bCs/>
          <w:i/>
          <w:iCs/>
          <w:sz w:val="22"/>
          <w:szCs w:val="22"/>
          <w:lang w:eastAsia="zh-CN"/>
        </w:rPr>
        <w:t>8s</w:t>
      </w:r>
      <w:r w:rsidRPr="00471E88">
        <w:rPr>
          <w:b/>
          <w:bCs/>
          <w:i/>
          <w:iCs/>
          <w:sz w:val="22"/>
          <w:szCs w:val="22"/>
          <w:lang w:eastAsia="zh-CN"/>
        </w:rPr>
        <w:t xml:space="preserve">, </w:t>
      </w:r>
      <w:r>
        <w:rPr>
          <w:b/>
          <w:bCs/>
          <w:i/>
          <w:iCs/>
          <w:sz w:val="22"/>
          <w:szCs w:val="22"/>
          <w:lang w:eastAsia="zh-CN"/>
        </w:rPr>
        <w:t xml:space="preserve">[X] </w:t>
      </w:r>
      <w:r w:rsidRPr="00471E88">
        <w:rPr>
          <w:b/>
          <w:bCs/>
          <w:i/>
          <w:iCs/>
          <w:sz w:val="22"/>
          <w:szCs w:val="22"/>
          <w:lang w:eastAsia="zh-CN"/>
        </w:rPr>
        <w:t>SL-DRX cycles)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w:t>
      </w:r>
      <w:r w:rsidR="006C196D" w:rsidRPr="00471E88">
        <w:rPr>
          <w:b/>
          <w:bCs/>
          <w:i/>
          <w:iCs/>
          <w:sz w:val="22"/>
          <w:szCs w:val="22"/>
          <w:lang w:eastAsia="zh-CN"/>
        </w:rPr>
        <w:t xml:space="preserve"> provided that the UE is allowed to drop a maximum of </w:t>
      </w:r>
      <w:r w:rsidR="006C196D">
        <w:rPr>
          <w:b/>
          <w:bCs/>
          <w:i/>
          <w:iCs/>
          <w:sz w:val="22"/>
          <w:szCs w:val="22"/>
          <w:lang w:eastAsia="zh-CN"/>
        </w:rPr>
        <w:t>6</w:t>
      </w:r>
      <w:r w:rsidR="006C196D" w:rsidRPr="00471E88">
        <w:rPr>
          <w:b/>
          <w:bCs/>
          <w:i/>
          <w:iCs/>
          <w:sz w:val="22"/>
          <w:szCs w:val="22"/>
          <w:lang w:eastAsia="zh-CN"/>
        </w:rPr>
        <w:t>% of its</w:t>
      </w:r>
      <w:r w:rsidR="006C196D">
        <w:rPr>
          <w:b/>
          <w:bCs/>
          <w:i/>
          <w:iCs/>
          <w:sz w:val="22"/>
          <w:szCs w:val="22"/>
          <w:lang w:eastAsia="zh-CN"/>
        </w:rPr>
        <w:t xml:space="preserve"> V2X data and</w:t>
      </w:r>
      <w:r w:rsidR="006C196D" w:rsidRPr="00471E88">
        <w:rPr>
          <w:b/>
          <w:bCs/>
          <w:i/>
          <w:iCs/>
          <w:sz w:val="22"/>
          <w:szCs w:val="22"/>
          <w:lang w:eastAsia="zh-CN"/>
        </w:rPr>
        <w:t xml:space="preserve"> SLSS transmissions during </w:t>
      </w:r>
      <w:proofErr w:type="spellStart"/>
      <w:r w:rsidR="006C196D" w:rsidRPr="00471E88">
        <w:rPr>
          <w:b/>
          <w:bCs/>
          <w:i/>
          <w:iCs/>
          <w:sz w:val="22"/>
          <w:szCs w:val="22"/>
          <w:lang w:eastAsia="zh-CN"/>
        </w:rPr>
        <w:t>T</w:t>
      </w:r>
      <w:r w:rsidR="006C196D" w:rsidRPr="00471E88">
        <w:rPr>
          <w:b/>
          <w:bCs/>
          <w:i/>
          <w:iCs/>
          <w:sz w:val="22"/>
          <w:szCs w:val="22"/>
          <w:vertAlign w:val="subscript"/>
          <w:lang w:eastAsia="zh-CN"/>
        </w:rPr>
        <w:t>detect,SyncRef</w:t>
      </w:r>
      <w:proofErr w:type="spellEnd"/>
      <w:r w:rsidR="006C196D" w:rsidRPr="00471E88">
        <w:rPr>
          <w:b/>
          <w:bCs/>
          <w:i/>
          <w:iCs/>
          <w:sz w:val="22"/>
          <w:szCs w:val="22"/>
          <w:vertAlign w:val="subscript"/>
          <w:lang w:eastAsia="zh-CN"/>
        </w:rPr>
        <w:t xml:space="preserve"> UE_V2X</w:t>
      </w:r>
      <w:r w:rsidR="006C196D">
        <w:rPr>
          <w:rFonts w:hint="eastAsia"/>
          <w:b/>
          <w:bCs/>
          <w:i/>
          <w:iCs/>
          <w:sz w:val="22"/>
          <w:szCs w:val="22"/>
          <w:lang w:eastAsia="zh-CN"/>
        </w:rPr>
        <w:t>.</w:t>
      </w:r>
      <w:r w:rsidR="009B2800">
        <w:rPr>
          <w:b/>
          <w:bCs/>
          <w:i/>
          <w:iCs/>
          <w:sz w:val="22"/>
          <w:szCs w:val="22"/>
          <w:lang w:eastAsia="zh-CN"/>
        </w:rPr>
        <w:t xml:space="preserve"> X is FFS.</w:t>
      </w:r>
    </w:p>
    <w:p w14:paraId="297E9F1D" w14:textId="7231F75F" w:rsidR="00916AC7" w:rsidRDefault="00916AC7" w:rsidP="00673868">
      <w:pPr>
        <w:spacing w:before="240" w:after="0"/>
        <w:rPr>
          <w:sz w:val="22"/>
          <w:szCs w:val="22"/>
          <w:lang w:eastAsia="zh-CN"/>
        </w:rPr>
      </w:pPr>
    </w:p>
    <w:p w14:paraId="6950D737" w14:textId="31311F71" w:rsidR="00546FFE" w:rsidRDefault="00546FFE" w:rsidP="00673868">
      <w:pPr>
        <w:spacing w:before="240" w:after="0"/>
        <w:rPr>
          <w:sz w:val="22"/>
          <w:szCs w:val="22"/>
          <w:lang w:eastAsia="zh-CN"/>
        </w:rPr>
      </w:pPr>
      <w:r>
        <w:rPr>
          <w:sz w:val="22"/>
          <w:szCs w:val="22"/>
          <w:lang w:eastAsia="zh-CN"/>
        </w:rPr>
        <w:t>For V2X date reception dropping rate in async case,</w:t>
      </w:r>
      <w:r w:rsidR="00A64360">
        <w:rPr>
          <w:sz w:val="22"/>
          <w:szCs w:val="22"/>
          <w:lang w:eastAsia="zh-CN"/>
        </w:rPr>
        <w:t xml:space="preserve"> it was agreed that </w:t>
      </w:r>
      <w:r w:rsidR="00A64360" w:rsidRPr="00A64360">
        <w:rPr>
          <w:sz w:val="22"/>
          <w:szCs w:val="22"/>
          <w:lang w:eastAsia="zh-CN"/>
        </w:rPr>
        <w:t>UE is allowed to drop V2X reception for the purpose selection/reselection of V2X Synchronization Reference Source</w:t>
      </w:r>
      <w:r w:rsidR="00A64360">
        <w:rPr>
          <w:sz w:val="22"/>
          <w:szCs w:val="22"/>
          <w:lang w:eastAsia="zh-CN"/>
        </w:rPr>
        <w:t>. As long as overall detection time is no less than 8s, t</w:t>
      </w:r>
      <w:r>
        <w:rPr>
          <w:sz w:val="22"/>
          <w:szCs w:val="22"/>
          <w:lang w:eastAsia="zh-CN"/>
        </w:rPr>
        <w:t xml:space="preserve">he </w:t>
      </w:r>
      <w:r w:rsidR="00B5017F">
        <w:rPr>
          <w:sz w:val="22"/>
          <w:szCs w:val="22"/>
          <w:lang w:eastAsia="zh-CN"/>
        </w:rPr>
        <w:t>V2X reception dropping rate</w:t>
      </w:r>
      <w:r>
        <w:rPr>
          <w:sz w:val="22"/>
          <w:szCs w:val="22"/>
          <w:lang w:eastAsia="zh-CN"/>
        </w:rPr>
        <w:t xml:space="preserve"> requirements can be reused </w:t>
      </w:r>
      <w:r w:rsidR="00A64360">
        <w:rPr>
          <w:sz w:val="22"/>
          <w:szCs w:val="22"/>
          <w:lang w:eastAsia="zh-CN"/>
        </w:rPr>
        <w:t xml:space="preserve">when SL-DRX is configured </w:t>
      </w:r>
      <w:r>
        <w:rPr>
          <w:sz w:val="22"/>
          <w:szCs w:val="22"/>
          <w:lang w:eastAsia="zh-CN"/>
        </w:rPr>
        <w:t>since it is defined as maximum dropping rate.</w:t>
      </w:r>
      <w:r w:rsidR="00A64360">
        <w:rPr>
          <w:sz w:val="22"/>
          <w:szCs w:val="22"/>
          <w:lang w:eastAsia="zh-CN"/>
        </w:rPr>
        <w:t xml:space="preserve"> </w:t>
      </w:r>
    </w:p>
    <w:p w14:paraId="0F646F4D" w14:textId="7E4D77EB" w:rsidR="00546FFE" w:rsidRPr="00AD7912" w:rsidRDefault="00546FFE" w:rsidP="00546FFE">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6</w:t>
      </w:r>
      <w:r w:rsidRPr="009F22C0">
        <w:rPr>
          <w:b/>
          <w:bCs/>
          <w:i/>
          <w:iCs/>
          <w:sz w:val="22"/>
          <w:szCs w:val="22"/>
          <w:lang w:eastAsia="zh-CN"/>
        </w:rPr>
        <w:t xml:space="preserve">: </w:t>
      </w:r>
      <w:r>
        <w:rPr>
          <w:b/>
          <w:bCs/>
          <w:i/>
          <w:iCs/>
          <w:sz w:val="22"/>
          <w:szCs w:val="22"/>
          <w:lang w:eastAsia="zh-CN"/>
        </w:rPr>
        <w:t xml:space="preserve">For asynchronous </w:t>
      </w:r>
      <w:r w:rsidR="00CB20B8">
        <w:rPr>
          <w:b/>
          <w:bCs/>
          <w:i/>
          <w:iCs/>
          <w:sz w:val="22"/>
          <w:szCs w:val="22"/>
          <w:lang w:eastAsia="zh-CN"/>
        </w:rPr>
        <w:t xml:space="preserve">case, the legacy V2X date reception dropping rate requirements are reused. </w:t>
      </w:r>
    </w:p>
    <w:p w14:paraId="5F7B6588" w14:textId="77777777" w:rsidR="00546FFE" w:rsidRDefault="00546FFE" w:rsidP="00673868">
      <w:pPr>
        <w:spacing w:before="240" w:after="0"/>
        <w:rPr>
          <w:sz w:val="22"/>
          <w:szCs w:val="22"/>
          <w:lang w:eastAsia="zh-CN"/>
        </w:rPr>
      </w:pPr>
    </w:p>
    <w:p w14:paraId="2F81EB29" w14:textId="748C03CA" w:rsidR="00673868" w:rsidRDefault="008645CE" w:rsidP="00673868">
      <w:pPr>
        <w:spacing w:before="240" w:after="0"/>
        <w:rPr>
          <w:sz w:val="22"/>
          <w:szCs w:val="22"/>
          <w:lang w:eastAsia="zh-CN"/>
        </w:rPr>
      </w:pPr>
      <w:r>
        <w:rPr>
          <w:sz w:val="22"/>
          <w:szCs w:val="22"/>
          <w:lang w:eastAsia="zh-CN"/>
        </w:rPr>
        <w:t>For PSBCH-RSRP measurement time,</w:t>
      </w:r>
      <w:r w:rsidR="00A64360">
        <w:rPr>
          <w:sz w:val="22"/>
          <w:szCs w:val="22"/>
          <w:lang w:eastAsia="zh-CN"/>
        </w:rPr>
        <w:t xml:space="preserve"> it would be straightforward </w:t>
      </w:r>
      <w:r w:rsidR="00B5017F">
        <w:rPr>
          <w:sz w:val="22"/>
          <w:szCs w:val="22"/>
          <w:lang w:eastAsia="zh-CN"/>
        </w:rPr>
        <w:t>to</w:t>
      </w:r>
      <w:r w:rsidR="009B2800">
        <w:rPr>
          <w:sz w:val="22"/>
          <w:szCs w:val="22"/>
          <w:lang w:eastAsia="zh-CN"/>
        </w:rPr>
        <w:t xml:space="preserve"> scale the measurement time with SL-DRX cycle as does in Uu measurement </w:t>
      </w:r>
      <w:r w:rsidR="002D1713">
        <w:rPr>
          <w:sz w:val="22"/>
          <w:szCs w:val="22"/>
          <w:lang w:eastAsia="zh-CN"/>
        </w:rPr>
        <w:t>requirements when DRX is configured</w:t>
      </w:r>
      <w:r w:rsidR="00673868">
        <w:rPr>
          <w:sz w:val="22"/>
          <w:szCs w:val="22"/>
          <w:lang w:eastAsia="zh-CN"/>
        </w:rPr>
        <w:t>.</w:t>
      </w:r>
      <w:r w:rsidR="002D1713">
        <w:rPr>
          <w:sz w:val="22"/>
          <w:szCs w:val="22"/>
          <w:lang w:eastAsia="zh-CN"/>
        </w:rPr>
        <w:t xml:space="preserve"> Since timing of V2X UE is important, it is also desired to have short measurement time. </w:t>
      </w:r>
      <w:r w:rsidR="00673868">
        <w:rPr>
          <w:sz w:val="22"/>
          <w:szCs w:val="22"/>
          <w:lang w:eastAsia="zh-CN"/>
        </w:rPr>
        <w:t xml:space="preserve"> </w:t>
      </w:r>
    </w:p>
    <w:p w14:paraId="55F71A49" w14:textId="48F6FDB8" w:rsidR="002D1713" w:rsidRPr="002D1713" w:rsidRDefault="00673868" w:rsidP="002D171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7</w:t>
      </w:r>
      <w:r w:rsidRPr="009F22C0">
        <w:rPr>
          <w:b/>
          <w:bCs/>
          <w:i/>
          <w:iCs/>
          <w:sz w:val="22"/>
          <w:szCs w:val="22"/>
          <w:lang w:eastAsia="zh-CN"/>
        </w:rPr>
        <w:t xml:space="preserve">: </w:t>
      </w:r>
      <w:r>
        <w:rPr>
          <w:b/>
          <w:bCs/>
          <w:i/>
          <w:iCs/>
          <w:sz w:val="22"/>
          <w:szCs w:val="22"/>
          <w:lang w:eastAsia="zh-CN"/>
        </w:rPr>
        <w:t xml:space="preserve">PSBCH-RSRP measurement time for selection/reselection of V2X synchronization reference source should be </w:t>
      </w:r>
      <w:r w:rsidR="002D1713">
        <w:rPr>
          <w:b/>
          <w:bCs/>
          <w:i/>
          <w:iCs/>
          <w:sz w:val="22"/>
          <w:szCs w:val="22"/>
          <w:lang w:eastAsia="zh-CN"/>
        </w:rPr>
        <w:t>defined as m</w:t>
      </w:r>
      <w:r w:rsidR="002D1713" w:rsidRPr="002D1713">
        <w:rPr>
          <w:b/>
          <w:bCs/>
          <w:i/>
          <w:iCs/>
          <w:sz w:val="22"/>
          <w:szCs w:val="22"/>
          <w:lang w:eastAsia="zh-CN"/>
        </w:rPr>
        <w:t>ax</w:t>
      </w:r>
      <w:r w:rsidR="002D1713">
        <w:rPr>
          <w:b/>
          <w:bCs/>
          <w:i/>
          <w:iCs/>
          <w:sz w:val="22"/>
          <w:szCs w:val="22"/>
          <w:lang w:eastAsia="zh-CN"/>
        </w:rPr>
        <w:t xml:space="preserve"> </w:t>
      </w:r>
      <w:r w:rsidR="002D1713" w:rsidRPr="002D1713">
        <w:rPr>
          <w:b/>
          <w:bCs/>
          <w:i/>
          <w:iCs/>
          <w:sz w:val="22"/>
          <w:szCs w:val="22"/>
          <w:lang w:eastAsia="zh-CN"/>
        </w:rPr>
        <w:t xml:space="preserve">(320ms, </w:t>
      </w:r>
      <w:r w:rsidR="002D1713">
        <w:rPr>
          <w:b/>
          <w:bCs/>
          <w:i/>
          <w:iCs/>
          <w:sz w:val="22"/>
          <w:szCs w:val="22"/>
          <w:lang w:eastAsia="zh-CN"/>
        </w:rPr>
        <w:t>[X]</w:t>
      </w:r>
      <w:r w:rsidR="002D1713" w:rsidRPr="002D1713">
        <w:rPr>
          <w:b/>
          <w:bCs/>
          <w:i/>
          <w:iCs/>
          <w:sz w:val="22"/>
          <w:szCs w:val="22"/>
          <w:lang w:eastAsia="zh-CN"/>
        </w:rPr>
        <w:t xml:space="preserve"> SL-DRX cycles)</w:t>
      </w:r>
      <w:r w:rsidR="002D1713">
        <w:rPr>
          <w:b/>
          <w:bCs/>
          <w:i/>
          <w:iCs/>
          <w:sz w:val="22"/>
          <w:szCs w:val="22"/>
          <w:lang w:eastAsia="zh-CN"/>
        </w:rPr>
        <w:t>, X= [1, 2].</w:t>
      </w:r>
    </w:p>
    <w:p w14:paraId="76884525" w14:textId="64D1A555" w:rsidR="002D1713" w:rsidRPr="002D1713" w:rsidRDefault="002D1713" w:rsidP="00673868">
      <w:pPr>
        <w:spacing w:before="240" w:after="0"/>
        <w:rPr>
          <w:i/>
          <w:iCs/>
          <w:sz w:val="22"/>
          <w:szCs w:val="22"/>
        </w:rPr>
      </w:pPr>
    </w:p>
    <w:p w14:paraId="52FF2EBB" w14:textId="5A36C442" w:rsidR="0039428B" w:rsidRPr="000F5F3D" w:rsidRDefault="0039428B" w:rsidP="0039428B">
      <w:pPr>
        <w:spacing w:before="240" w:after="0"/>
        <w:rPr>
          <w:b/>
          <w:bCs/>
          <w:i/>
          <w:iCs/>
          <w:sz w:val="22"/>
          <w:szCs w:val="22"/>
          <w:u w:val="single"/>
        </w:rPr>
      </w:pPr>
      <w:r>
        <w:rPr>
          <w:b/>
          <w:bCs/>
          <w:i/>
          <w:iCs/>
          <w:sz w:val="22"/>
          <w:szCs w:val="22"/>
          <w:u w:val="single"/>
        </w:rPr>
        <w:t>Interruption</w:t>
      </w:r>
    </w:p>
    <w:p w14:paraId="4B3D8F05" w14:textId="77777777" w:rsidR="00673868" w:rsidRPr="00CA7CDF" w:rsidRDefault="00673868" w:rsidP="00673868">
      <w:pPr>
        <w:spacing w:before="240" w:after="0"/>
        <w:rPr>
          <w:b/>
          <w:bCs/>
          <w:i/>
          <w:iCs/>
          <w:sz w:val="22"/>
          <w:szCs w:val="22"/>
          <w:u w:val="single"/>
        </w:rPr>
      </w:pPr>
      <w:r>
        <w:rPr>
          <w:b/>
          <w:bCs/>
          <w:i/>
          <w:iCs/>
          <w:sz w:val="22"/>
          <w:szCs w:val="22"/>
          <w:u w:val="single"/>
        </w:rPr>
        <w:t>I</w:t>
      </w:r>
      <w:r w:rsidRPr="00CA7CDF">
        <w:rPr>
          <w:b/>
          <w:bCs/>
          <w:i/>
          <w:iCs/>
          <w:sz w:val="22"/>
          <w:szCs w:val="22"/>
          <w:u w:val="single"/>
        </w:rPr>
        <w:t>mpact on WAN due to SL-DRX</w:t>
      </w:r>
    </w:p>
    <w:p w14:paraId="13A480AC" w14:textId="20BB0A78" w:rsidR="00673868" w:rsidRDefault="00673868" w:rsidP="00673868">
      <w:pPr>
        <w:spacing w:before="240" w:after="0"/>
        <w:rPr>
          <w:sz w:val="22"/>
          <w:szCs w:val="22"/>
          <w:lang w:val="en-US" w:eastAsia="zh-CN"/>
        </w:rPr>
      </w:pPr>
      <w:r>
        <w:rPr>
          <w:sz w:val="22"/>
          <w:szCs w:val="22"/>
          <w:lang w:val="en-US" w:eastAsia="zh-CN"/>
        </w:rPr>
        <w:t xml:space="preserve">Interruptions are allowed </w:t>
      </w:r>
      <w:r w:rsidRPr="00104E21">
        <w:rPr>
          <w:sz w:val="22"/>
          <w:szCs w:val="22"/>
          <w:lang w:val="en-US" w:eastAsia="zh-CN"/>
        </w:rPr>
        <w:t>at transitions between active and non-active during DRX</w:t>
      </w:r>
      <w:r>
        <w:rPr>
          <w:sz w:val="22"/>
          <w:szCs w:val="22"/>
          <w:lang w:val="en-US" w:eastAsia="zh-CN"/>
        </w:rPr>
        <w:t xml:space="preserve"> for EN-DC/NE-DC</w:t>
      </w:r>
      <w:r w:rsidR="008A3C0C">
        <w:rPr>
          <w:sz w:val="22"/>
          <w:szCs w:val="22"/>
          <w:lang w:val="en-US" w:eastAsia="zh-CN"/>
        </w:rPr>
        <w:t xml:space="preserve"> for NR operation</w:t>
      </w:r>
      <w:r>
        <w:rPr>
          <w:sz w:val="22"/>
          <w:szCs w:val="22"/>
          <w:lang w:val="en-US" w:eastAsia="zh-CN"/>
        </w:rPr>
        <w:t xml:space="preserve">. </w:t>
      </w:r>
      <w:r w:rsidR="008F5EA9">
        <w:rPr>
          <w:sz w:val="22"/>
          <w:szCs w:val="22"/>
          <w:lang w:val="en-US" w:eastAsia="zh-CN"/>
        </w:rPr>
        <w:t>It was proposed to define similar interruption</w:t>
      </w:r>
      <w:r w:rsidR="008772EB">
        <w:rPr>
          <w:sz w:val="22"/>
          <w:szCs w:val="22"/>
          <w:lang w:val="en-US" w:eastAsia="zh-CN"/>
        </w:rPr>
        <w:t xml:space="preserve"> for sidelink when SL-DRX is configured. </w:t>
      </w:r>
      <w:r w:rsidR="008F5EA9">
        <w:rPr>
          <w:sz w:val="22"/>
          <w:szCs w:val="22"/>
          <w:lang w:val="en-US" w:eastAsia="zh-CN"/>
        </w:rPr>
        <w:t xml:space="preserve"> </w:t>
      </w:r>
    </w:p>
    <w:tbl>
      <w:tblPr>
        <w:tblStyle w:val="af6"/>
        <w:tblW w:w="0" w:type="auto"/>
        <w:tblLook w:val="04A0" w:firstRow="1" w:lastRow="0" w:firstColumn="1" w:lastColumn="0" w:noHBand="0" w:noVBand="1"/>
      </w:tblPr>
      <w:tblGrid>
        <w:gridCol w:w="9629"/>
      </w:tblGrid>
      <w:tr w:rsidR="008F5EA9" w14:paraId="4B4EA36A" w14:textId="77777777" w:rsidTr="008F5EA9">
        <w:tc>
          <w:tcPr>
            <w:tcW w:w="9629" w:type="dxa"/>
          </w:tcPr>
          <w:p w14:paraId="22DFF6A5" w14:textId="77777777" w:rsidR="008F5EA9" w:rsidRPr="000315DE" w:rsidRDefault="008F5EA9" w:rsidP="008F5EA9">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1 :</w:t>
            </w:r>
            <w:proofErr w:type="gramEnd"/>
            <w:r w:rsidRPr="000315DE">
              <w:rPr>
                <w:i/>
                <w:iCs/>
                <w:sz w:val="22"/>
                <w:szCs w:val="22"/>
                <w:lang w:val="en-US"/>
              </w:rPr>
              <w:t xml:space="preserve"> Consider Rel-16 EN-DC interruption requirement as starting point</w:t>
            </w:r>
          </w:p>
          <w:p w14:paraId="0505E951" w14:textId="77777777" w:rsidR="008F5EA9" w:rsidRPr="000315DE" w:rsidRDefault="008F5EA9" w:rsidP="008F5EA9">
            <w:pPr>
              <w:numPr>
                <w:ilvl w:val="2"/>
                <w:numId w:val="40"/>
              </w:numPr>
              <w:spacing w:before="120" w:after="0"/>
              <w:rPr>
                <w:i/>
                <w:iCs/>
                <w:sz w:val="22"/>
                <w:szCs w:val="22"/>
                <w:lang w:val="en-US"/>
              </w:rPr>
            </w:pPr>
            <w:r w:rsidRPr="000315DE">
              <w:rPr>
                <w:i/>
                <w:iCs/>
                <w:sz w:val="22"/>
                <w:szCs w:val="22"/>
                <w:lang w:val="en-US"/>
              </w:rPr>
              <w:t xml:space="preserve">interruptions can occur due to tuning ON/OFF SL RF </w:t>
            </w:r>
          </w:p>
          <w:p w14:paraId="4ED485F1" w14:textId="77777777" w:rsidR="008F5EA9" w:rsidRPr="000315DE" w:rsidRDefault="008F5EA9" w:rsidP="008F5EA9">
            <w:pPr>
              <w:numPr>
                <w:ilvl w:val="3"/>
                <w:numId w:val="41"/>
              </w:numPr>
              <w:spacing w:before="120" w:after="0"/>
              <w:rPr>
                <w:i/>
                <w:iCs/>
                <w:sz w:val="22"/>
                <w:szCs w:val="22"/>
                <w:lang w:val="en-US"/>
              </w:rPr>
            </w:pPr>
            <w:r w:rsidRPr="000315DE">
              <w:rPr>
                <w:i/>
                <w:iCs/>
                <w:sz w:val="22"/>
                <w:szCs w:val="22"/>
                <w:lang w:val="en-US"/>
              </w:rPr>
              <w:t>at transitions between active and non-active during SL-DRX</w:t>
            </w:r>
          </w:p>
          <w:p w14:paraId="4A234D43" w14:textId="77777777" w:rsidR="008F5EA9" w:rsidRPr="000315DE" w:rsidRDefault="008F5EA9" w:rsidP="008F5EA9">
            <w:pPr>
              <w:numPr>
                <w:ilvl w:val="3"/>
                <w:numId w:val="41"/>
              </w:numPr>
              <w:spacing w:before="120" w:after="0"/>
              <w:rPr>
                <w:i/>
                <w:iCs/>
                <w:sz w:val="22"/>
                <w:szCs w:val="22"/>
                <w:lang w:val="en-US"/>
              </w:rPr>
            </w:pPr>
            <w:r w:rsidRPr="000315DE">
              <w:rPr>
                <w:i/>
                <w:iCs/>
                <w:sz w:val="22"/>
                <w:szCs w:val="22"/>
                <w:lang w:val="en-US"/>
              </w:rPr>
              <w:t>at transitions from non-SL-DRX to SL-DRX</w:t>
            </w:r>
          </w:p>
          <w:p w14:paraId="4757CD98" w14:textId="77777777" w:rsidR="008F5EA9" w:rsidRPr="000315DE" w:rsidRDefault="008F5EA9" w:rsidP="008F5EA9">
            <w:pPr>
              <w:numPr>
                <w:ilvl w:val="2"/>
                <w:numId w:val="40"/>
              </w:numPr>
              <w:spacing w:before="120" w:after="0"/>
              <w:rPr>
                <w:i/>
                <w:iCs/>
                <w:sz w:val="22"/>
                <w:szCs w:val="22"/>
                <w:lang w:val="en-US"/>
              </w:rPr>
            </w:pPr>
            <w:r w:rsidRPr="000315DE">
              <w:rPr>
                <w:i/>
                <w:iCs/>
                <w:sz w:val="22"/>
                <w:szCs w:val="22"/>
                <w:lang w:val="en-US"/>
              </w:rPr>
              <w:lastRenderedPageBreak/>
              <w:t xml:space="preserve">Consider to avoid interruptions during certain occasions </w:t>
            </w:r>
          </w:p>
          <w:p w14:paraId="0E771A49" w14:textId="77777777" w:rsidR="008F5EA9" w:rsidRPr="000315DE" w:rsidRDefault="008F5EA9" w:rsidP="008F5EA9">
            <w:pPr>
              <w:numPr>
                <w:ilvl w:val="1"/>
                <w:numId w:val="38"/>
              </w:numPr>
              <w:spacing w:before="120" w:after="0"/>
              <w:rPr>
                <w:i/>
                <w:iCs/>
                <w:sz w:val="22"/>
                <w:szCs w:val="22"/>
                <w:lang w:val="en-US"/>
              </w:rPr>
            </w:pPr>
            <w:r w:rsidRPr="000315DE">
              <w:rPr>
                <w:i/>
                <w:iCs/>
                <w:sz w:val="22"/>
                <w:szCs w:val="22"/>
                <w:lang w:val="en-US"/>
              </w:rPr>
              <w:t xml:space="preserve">Option </w:t>
            </w:r>
            <w:proofErr w:type="gramStart"/>
            <w:r w:rsidRPr="000315DE">
              <w:rPr>
                <w:i/>
                <w:iCs/>
                <w:sz w:val="22"/>
                <w:szCs w:val="22"/>
                <w:lang w:val="en-US"/>
              </w:rPr>
              <w:t>2 :</w:t>
            </w:r>
            <w:proofErr w:type="gramEnd"/>
            <w:r w:rsidRPr="000315DE">
              <w:rPr>
                <w:i/>
                <w:iCs/>
                <w:sz w:val="22"/>
                <w:szCs w:val="22"/>
                <w:lang w:val="en-US"/>
              </w:rPr>
              <w:t xml:space="preserve"> Consider interruption requirements during LTE </w:t>
            </w:r>
            <w:proofErr w:type="spellStart"/>
            <w:r w:rsidRPr="000315DE">
              <w:rPr>
                <w:i/>
                <w:iCs/>
                <w:sz w:val="22"/>
                <w:szCs w:val="22"/>
                <w:lang w:val="en-US"/>
              </w:rPr>
              <w:t>ProSe</w:t>
            </w:r>
            <w:proofErr w:type="spellEnd"/>
            <w:r w:rsidRPr="000315DE">
              <w:rPr>
                <w:i/>
                <w:iCs/>
                <w:sz w:val="22"/>
                <w:szCs w:val="22"/>
                <w:lang w:val="en-US"/>
              </w:rPr>
              <w:t xml:space="preserve"> as reference</w:t>
            </w:r>
          </w:p>
          <w:p w14:paraId="513DCF83" w14:textId="26995353" w:rsidR="008F5EA9" w:rsidRDefault="008F5EA9" w:rsidP="008F5EA9">
            <w:pPr>
              <w:numPr>
                <w:ilvl w:val="2"/>
                <w:numId w:val="40"/>
              </w:numPr>
              <w:spacing w:before="120" w:after="0"/>
              <w:rPr>
                <w:sz w:val="22"/>
                <w:szCs w:val="22"/>
                <w:lang w:val="en-US" w:eastAsia="zh-CN"/>
              </w:rPr>
            </w:pPr>
            <w:r w:rsidRPr="000315DE">
              <w:rPr>
                <w:i/>
                <w:iCs/>
                <w:sz w:val="22"/>
                <w:szCs w:val="22"/>
                <w:lang w:val="en-US"/>
              </w:rPr>
              <w:t xml:space="preserve">Consider to avoid interruptions during certain occasions such as while </w:t>
            </w:r>
            <w:proofErr w:type="spellStart"/>
            <w:r w:rsidRPr="000315DE">
              <w:rPr>
                <w:i/>
                <w:iCs/>
                <w:sz w:val="22"/>
                <w:szCs w:val="22"/>
                <w:lang w:val="en-US"/>
              </w:rPr>
              <w:t>onDurationTimer</w:t>
            </w:r>
            <w:proofErr w:type="spellEnd"/>
            <w:r w:rsidRPr="000315DE">
              <w:rPr>
                <w:i/>
                <w:iCs/>
                <w:sz w:val="22"/>
                <w:szCs w:val="22"/>
                <w:lang w:val="en-US"/>
              </w:rPr>
              <w:t xml:space="preserve"> is running, during paging reception.</w:t>
            </w:r>
          </w:p>
        </w:tc>
      </w:tr>
    </w:tbl>
    <w:p w14:paraId="5A3D9C72" w14:textId="73152705" w:rsidR="008F5EA9" w:rsidRDefault="00F265A1" w:rsidP="00673868">
      <w:pPr>
        <w:spacing w:before="240" w:after="0"/>
        <w:rPr>
          <w:sz w:val="22"/>
          <w:szCs w:val="22"/>
          <w:lang w:val="en-US" w:eastAsia="zh-CN"/>
        </w:rPr>
      </w:pPr>
      <w:r>
        <w:rPr>
          <w:sz w:val="22"/>
          <w:szCs w:val="22"/>
          <w:lang w:val="en-US" w:eastAsia="zh-CN"/>
        </w:rPr>
        <w:lastRenderedPageBreak/>
        <w:t xml:space="preserve">In general, option 2 </w:t>
      </w:r>
      <w:r w:rsidR="00262FE4">
        <w:rPr>
          <w:sz w:val="22"/>
          <w:szCs w:val="22"/>
          <w:lang w:val="en-US" w:eastAsia="zh-CN"/>
        </w:rPr>
        <w:t xml:space="preserve">would be included in option 1 as interruptions should be avoided for certain cases. For the interruption requirements for sidelink operation, the existing interruption requirements for DRX transition in EN-DC can be largely reused. The interruption requirements </w:t>
      </w:r>
      <w:r w:rsidR="00852248">
        <w:rPr>
          <w:sz w:val="22"/>
          <w:szCs w:val="22"/>
          <w:lang w:val="en-US" w:eastAsia="zh-CN"/>
        </w:rPr>
        <w:t xml:space="preserve">would be defined when NR sidelink is in SL-DRX but NR is in non-DRX. The threshold 640ms can also be reused to differentiate probability of missed ACK/NACK with different values for tradeoff between power saving and system performance. </w:t>
      </w:r>
      <w:r w:rsidR="00375B29">
        <w:rPr>
          <w:sz w:val="22"/>
          <w:szCs w:val="22"/>
          <w:lang w:val="en-US" w:eastAsia="zh-CN"/>
        </w:rPr>
        <w:t>Since multiple SL-DRXs can be configured for NR sidelink UE, the exact value of probability of missed ACK/NACK needs further study. Existing probability of missed ACK/NACK due to DRX transition for EN-DC can be used as starting point.</w:t>
      </w:r>
    </w:p>
    <w:p w14:paraId="0D86DA3D" w14:textId="250F0C24" w:rsidR="00375B29" w:rsidRDefault="00375B29" w:rsidP="00673868">
      <w:pPr>
        <w:spacing w:before="240" w:after="0"/>
        <w:rPr>
          <w:sz w:val="22"/>
          <w:szCs w:val="22"/>
          <w:lang w:val="en-US" w:eastAsia="zh-CN"/>
        </w:rPr>
      </w:pPr>
      <w:r>
        <w:rPr>
          <w:sz w:val="22"/>
          <w:szCs w:val="22"/>
          <w:lang w:val="en-US" w:eastAsia="zh-CN"/>
        </w:rPr>
        <w:t xml:space="preserve">For the interruption length for each interruption, we don’t see any reason to change. The value in </w:t>
      </w:r>
      <w:r w:rsidRPr="00375B29">
        <w:rPr>
          <w:sz w:val="22"/>
          <w:szCs w:val="22"/>
          <w:lang w:val="en-US" w:eastAsia="zh-CN"/>
        </w:rPr>
        <w:t>Table 8.2.1.2.1-1</w:t>
      </w:r>
      <w:r>
        <w:rPr>
          <w:sz w:val="22"/>
          <w:szCs w:val="22"/>
          <w:lang w:val="en-US" w:eastAsia="zh-CN"/>
        </w:rPr>
        <w:t xml:space="preserve"> in TS 38.133</w:t>
      </w:r>
      <w:r w:rsidR="006D066A">
        <w:rPr>
          <w:sz w:val="22"/>
          <w:szCs w:val="22"/>
          <w:lang w:val="en-US" w:eastAsia="zh-CN"/>
        </w:rPr>
        <w:t xml:space="preserve"> for async case</w:t>
      </w:r>
      <w:r>
        <w:rPr>
          <w:sz w:val="22"/>
          <w:szCs w:val="22"/>
          <w:lang w:val="en-US" w:eastAsia="zh-CN"/>
        </w:rPr>
        <w:t xml:space="preserve"> can be reused.</w:t>
      </w:r>
    </w:p>
    <w:p w14:paraId="28E8EF66" w14:textId="5C9FC2BF" w:rsidR="00673868" w:rsidRPr="00AD7912" w:rsidRDefault="00673868" w:rsidP="00673868">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8</w:t>
      </w:r>
      <w:r w:rsidRPr="009F22C0">
        <w:rPr>
          <w:b/>
          <w:bCs/>
          <w:i/>
          <w:iCs/>
          <w:sz w:val="22"/>
          <w:szCs w:val="22"/>
          <w:lang w:eastAsia="zh-CN"/>
        </w:rPr>
        <w:t xml:space="preserve">: </w:t>
      </w:r>
      <w:r>
        <w:rPr>
          <w:b/>
          <w:bCs/>
          <w:i/>
          <w:iCs/>
          <w:sz w:val="22"/>
          <w:szCs w:val="22"/>
          <w:lang w:eastAsia="zh-CN"/>
        </w:rPr>
        <w:t xml:space="preserve">Interruptions on WAN due to SL-DRX transitions are </w:t>
      </w:r>
      <w:r w:rsidR="00D56F2A" w:rsidRPr="00D56F2A">
        <w:rPr>
          <w:b/>
          <w:bCs/>
          <w:i/>
          <w:iCs/>
          <w:sz w:val="22"/>
          <w:szCs w:val="22"/>
          <w:lang w:eastAsia="zh-CN"/>
        </w:rPr>
        <w:t>defined when NR sidelink is in SL-DRX but NR is in non-DRX</w:t>
      </w:r>
      <w:r>
        <w:rPr>
          <w:b/>
          <w:bCs/>
          <w:i/>
          <w:iCs/>
          <w:sz w:val="22"/>
          <w:szCs w:val="22"/>
          <w:lang w:eastAsia="zh-CN"/>
        </w:rPr>
        <w:t>.</w:t>
      </w:r>
    </w:p>
    <w:p w14:paraId="5F024142" w14:textId="0EAE1CBD" w:rsidR="00D56F2A" w:rsidRPr="00D56F2A" w:rsidRDefault="00D56F2A" w:rsidP="00D56F2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9</w:t>
      </w:r>
      <w:r w:rsidRPr="009F22C0">
        <w:rPr>
          <w:b/>
          <w:bCs/>
          <w:i/>
          <w:iCs/>
          <w:sz w:val="22"/>
          <w:szCs w:val="22"/>
          <w:lang w:eastAsia="zh-CN"/>
        </w:rPr>
        <w:t>:</w:t>
      </w:r>
      <w:r w:rsidR="006D066A" w:rsidRPr="006D066A">
        <w:rPr>
          <w:b/>
          <w:bCs/>
          <w:i/>
          <w:iCs/>
          <w:sz w:val="22"/>
          <w:szCs w:val="22"/>
          <w:lang w:eastAsia="zh-CN"/>
        </w:rPr>
        <w:t xml:space="preserve"> </w:t>
      </w:r>
      <w:r w:rsidR="006D066A">
        <w:rPr>
          <w:b/>
          <w:bCs/>
          <w:i/>
          <w:iCs/>
          <w:sz w:val="22"/>
          <w:szCs w:val="22"/>
          <w:lang w:eastAsia="zh-CN"/>
        </w:rPr>
        <w:t>I</w:t>
      </w:r>
      <w:r w:rsidR="006D066A" w:rsidRPr="006D066A">
        <w:rPr>
          <w:b/>
          <w:bCs/>
          <w:i/>
          <w:iCs/>
          <w:sz w:val="22"/>
          <w:szCs w:val="22"/>
          <w:lang w:eastAsia="zh-CN"/>
        </w:rPr>
        <w:t xml:space="preserve">nterruptions </w:t>
      </w:r>
      <w:r w:rsidR="00F65C5D">
        <w:rPr>
          <w:b/>
          <w:bCs/>
          <w:i/>
          <w:iCs/>
          <w:sz w:val="22"/>
          <w:szCs w:val="22"/>
          <w:lang w:eastAsia="zh-CN"/>
        </w:rPr>
        <w:t xml:space="preserve">on WAN </w:t>
      </w:r>
      <w:r w:rsidR="006D066A" w:rsidRPr="006D066A">
        <w:rPr>
          <w:b/>
          <w:bCs/>
          <w:i/>
          <w:iCs/>
          <w:sz w:val="22"/>
          <w:szCs w:val="22"/>
          <w:lang w:eastAsia="zh-CN"/>
        </w:rPr>
        <w:t xml:space="preserve">are allowed with up to </w:t>
      </w:r>
      <w:r w:rsidR="006D066A" w:rsidRPr="006D066A">
        <w:rPr>
          <w:rFonts w:hint="eastAsia"/>
          <w:b/>
          <w:bCs/>
          <w:i/>
          <w:iCs/>
          <w:sz w:val="22"/>
          <w:szCs w:val="22"/>
          <w:lang w:eastAsia="zh-CN"/>
        </w:rPr>
        <w:t>[</w:t>
      </w:r>
      <w:r w:rsidR="006D066A" w:rsidRPr="006D066A">
        <w:rPr>
          <w:b/>
          <w:bCs/>
          <w:i/>
          <w:iCs/>
          <w:sz w:val="22"/>
          <w:szCs w:val="22"/>
          <w:lang w:eastAsia="zh-CN"/>
        </w:rPr>
        <w:t>1</w:t>
      </w:r>
      <w:r w:rsidR="006D066A" w:rsidRPr="006D066A">
        <w:rPr>
          <w:rFonts w:hint="eastAsia"/>
          <w:b/>
          <w:bCs/>
          <w:i/>
          <w:iCs/>
          <w:sz w:val="22"/>
          <w:szCs w:val="22"/>
          <w:lang w:eastAsia="zh-CN"/>
        </w:rPr>
        <w:t>] %</w:t>
      </w:r>
      <w:r w:rsidR="006D066A" w:rsidRPr="006D066A">
        <w:rPr>
          <w:b/>
          <w:bCs/>
          <w:i/>
          <w:iCs/>
          <w:sz w:val="22"/>
          <w:szCs w:val="22"/>
          <w:lang w:eastAsia="zh-CN"/>
        </w:rPr>
        <w:t xml:space="preserve"> probability of missed ACK/NACK </w:t>
      </w:r>
      <w:r w:rsidR="006D066A" w:rsidRPr="006D066A">
        <w:rPr>
          <w:rFonts w:hint="eastAsia"/>
          <w:b/>
          <w:bCs/>
          <w:i/>
          <w:iCs/>
          <w:sz w:val="22"/>
          <w:szCs w:val="22"/>
          <w:lang w:eastAsia="zh-CN"/>
        </w:rPr>
        <w:t xml:space="preserve">when the </w:t>
      </w:r>
      <w:r w:rsidR="006D066A">
        <w:rPr>
          <w:b/>
          <w:bCs/>
          <w:i/>
          <w:iCs/>
          <w:sz w:val="22"/>
          <w:szCs w:val="22"/>
          <w:lang w:eastAsia="zh-CN"/>
        </w:rPr>
        <w:t>[</w:t>
      </w:r>
      <w:r w:rsidR="006D066A" w:rsidRPr="006D066A">
        <w:rPr>
          <w:rFonts w:hint="eastAsia"/>
          <w:b/>
          <w:bCs/>
          <w:i/>
          <w:iCs/>
          <w:sz w:val="22"/>
          <w:szCs w:val="22"/>
          <w:lang w:eastAsia="zh-CN"/>
        </w:rPr>
        <w:t xml:space="preserve">configured </w:t>
      </w:r>
      <w:r w:rsidR="006D066A">
        <w:rPr>
          <w:b/>
          <w:bCs/>
          <w:i/>
          <w:iCs/>
          <w:sz w:val="22"/>
          <w:szCs w:val="22"/>
          <w:lang w:eastAsia="zh-CN"/>
        </w:rPr>
        <w:t>SL-</w:t>
      </w:r>
      <w:r w:rsidR="006D066A" w:rsidRPr="006D066A">
        <w:rPr>
          <w:rFonts w:hint="eastAsia"/>
          <w:b/>
          <w:bCs/>
          <w:i/>
          <w:iCs/>
          <w:sz w:val="22"/>
          <w:szCs w:val="22"/>
          <w:lang w:eastAsia="zh-CN"/>
        </w:rPr>
        <w:t>DRX cycle</w:t>
      </w:r>
      <w:r w:rsidR="006D066A">
        <w:rPr>
          <w:b/>
          <w:bCs/>
          <w:i/>
          <w:iCs/>
          <w:sz w:val="22"/>
          <w:szCs w:val="22"/>
          <w:lang w:eastAsia="zh-CN"/>
        </w:rPr>
        <w:t>]</w:t>
      </w:r>
      <w:r w:rsidR="006D066A" w:rsidRPr="006D066A">
        <w:rPr>
          <w:b/>
          <w:bCs/>
          <w:i/>
          <w:iCs/>
          <w:sz w:val="22"/>
          <w:szCs w:val="22"/>
          <w:lang w:eastAsia="zh-CN"/>
        </w:rPr>
        <w:t xml:space="preserve"> </w:t>
      </w:r>
      <w:r w:rsidR="006D066A" w:rsidRPr="006D066A">
        <w:rPr>
          <w:rFonts w:hint="eastAsia"/>
          <w:b/>
          <w:bCs/>
          <w:i/>
          <w:iCs/>
          <w:sz w:val="22"/>
          <w:szCs w:val="22"/>
          <w:lang w:eastAsia="zh-CN"/>
        </w:rPr>
        <w:t xml:space="preserve">is less than </w:t>
      </w:r>
      <w:r w:rsidR="006D066A" w:rsidRPr="006D066A">
        <w:rPr>
          <w:b/>
          <w:bCs/>
          <w:i/>
          <w:iCs/>
          <w:sz w:val="22"/>
          <w:szCs w:val="22"/>
          <w:lang w:eastAsia="zh-CN"/>
        </w:rPr>
        <w:t>640</w:t>
      </w:r>
      <w:r w:rsidR="006D066A" w:rsidRPr="006D066A">
        <w:rPr>
          <w:rFonts w:hint="eastAsia"/>
          <w:b/>
          <w:bCs/>
          <w:i/>
          <w:iCs/>
          <w:sz w:val="22"/>
          <w:szCs w:val="22"/>
          <w:lang w:eastAsia="zh-CN"/>
        </w:rPr>
        <w:t>ms, and</w:t>
      </w:r>
      <w:r w:rsidR="006D066A">
        <w:rPr>
          <w:b/>
          <w:bCs/>
          <w:i/>
          <w:iCs/>
          <w:sz w:val="22"/>
          <w:szCs w:val="22"/>
          <w:lang w:eastAsia="zh-CN"/>
        </w:rPr>
        <w:t xml:space="preserve"> up to</w:t>
      </w:r>
      <w:r w:rsidR="006D066A" w:rsidRPr="006D066A">
        <w:rPr>
          <w:rFonts w:hint="eastAsia"/>
          <w:b/>
          <w:bCs/>
          <w:i/>
          <w:iCs/>
          <w:sz w:val="22"/>
          <w:szCs w:val="22"/>
          <w:lang w:eastAsia="zh-CN"/>
        </w:rPr>
        <w:t xml:space="preserve"> [</w:t>
      </w:r>
      <w:r w:rsidR="006D066A" w:rsidRPr="006D066A">
        <w:rPr>
          <w:b/>
          <w:bCs/>
          <w:i/>
          <w:iCs/>
          <w:sz w:val="22"/>
          <w:szCs w:val="22"/>
          <w:lang w:eastAsia="zh-CN"/>
        </w:rPr>
        <w:t>0.625</w:t>
      </w:r>
      <w:r w:rsidR="006D066A" w:rsidRPr="006D066A">
        <w:rPr>
          <w:rFonts w:hint="eastAsia"/>
          <w:b/>
          <w:bCs/>
          <w:i/>
          <w:iCs/>
          <w:sz w:val="22"/>
          <w:szCs w:val="22"/>
          <w:lang w:eastAsia="zh-CN"/>
        </w:rPr>
        <w:t>]</w:t>
      </w:r>
      <w:r w:rsidR="00F65C5D">
        <w:rPr>
          <w:b/>
          <w:bCs/>
          <w:i/>
          <w:iCs/>
          <w:sz w:val="22"/>
          <w:szCs w:val="22"/>
          <w:lang w:eastAsia="zh-CN"/>
        </w:rPr>
        <w:t xml:space="preserve"> </w:t>
      </w:r>
      <w:r w:rsidR="006D066A" w:rsidRPr="006D066A">
        <w:rPr>
          <w:rFonts w:hint="eastAsia"/>
          <w:b/>
          <w:bCs/>
          <w:i/>
          <w:iCs/>
          <w:sz w:val="22"/>
          <w:szCs w:val="22"/>
          <w:lang w:eastAsia="zh-CN"/>
        </w:rPr>
        <w:t xml:space="preserve">% </w:t>
      </w:r>
      <w:r w:rsidR="006D066A" w:rsidRPr="006D066A">
        <w:rPr>
          <w:b/>
          <w:bCs/>
          <w:i/>
          <w:iCs/>
          <w:sz w:val="22"/>
          <w:szCs w:val="22"/>
          <w:lang w:eastAsia="zh-CN"/>
        </w:rPr>
        <w:t>probability of missed ACK/NACK</w:t>
      </w:r>
      <w:r w:rsidR="006D066A" w:rsidRPr="006D066A">
        <w:rPr>
          <w:rFonts w:hint="eastAsia"/>
          <w:b/>
          <w:bCs/>
          <w:i/>
          <w:iCs/>
          <w:sz w:val="22"/>
          <w:szCs w:val="22"/>
          <w:lang w:eastAsia="zh-CN"/>
        </w:rPr>
        <w:t xml:space="preserve"> when the configured </w:t>
      </w:r>
      <w:r w:rsidR="006D066A">
        <w:rPr>
          <w:b/>
          <w:bCs/>
          <w:i/>
          <w:iCs/>
          <w:sz w:val="22"/>
          <w:szCs w:val="22"/>
          <w:lang w:eastAsia="zh-CN"/>
        </w:rPr>
        <w:t>[</w:t>
      </w:r>
      <w:r w:rsidR="006D066A" w:rsidRPr="006D066A">
        <w:rPr>
          <w:rFonts w:hint="eastAsia"/>
          <w:b/>
          <w:bCs/>
          <w:i/>
          <w:iCs/>
          <w:sz w:val="22"/>
          <w:szCs w:val="22"/>
          <w:lang w:eastAsia="zh-CN"/>
        </w:rPr>
        <w:t xml:space="preserve">configured </w:t>
      </w:r>
      <w:r w:rsidR="006D066A">
        <w:rPr>
          <w:b/>
          <w:bCs/>
          <w:i/>
          <w:iCs/>
          <w:sz w:val="22"/>
          <w:szCs w:val="22"/>
          <w:lang w:eastAsia="zh-CN"/>
        </w:rPr>
        <w:t>SL-</w:t>
      </w:r>
      <w:r w:rsidR="006D066A" w:rsidRPr="006D066A">
        <w:rPr>
          <w:rFonts w:hint="eastAsia"/>
          <w:b/>
          <w:bCs/>
          <w:i/>
          <w:iCs/>
          <w:sz w:val="22"/>
          <w:szCs w:val="22"/>
          <w:lang w:eastAsia="zh-CN"/>
        </w:rPr>
        <w:t>DRX cycle</w:t>
      </w:r>
      <w:r w:rsidR="006D066A">
        <w:rPr>
          <w:b/>
          <w:bCs/>
          <w:i/>
          <w:iCs/>
          <w:sz w:val="22"/>
          <w:szCs w:val="22"/>
          <w:lang w:eastAsia="zh-CN"/>
        </w:rPr>
        <w:t xml:space="preserve">] </w:t>
      </w:r>
      <w:r w:rsidR="006D066A" w:rsidRPr="006D066A">
        <w:rPr>
          <w:rFonts w:hint="eastAsia"/>
          <w:b/>
          <w:bCs/>
          <w:i/>
          <w:iCs/>
          <w:sz w:val="22"/>
          <w:szCs w:val="22"/>
          <w:lang w:eastAsia="zh-CN"/>
        </w:rPr>
        <w:t xml:space="preserve">is </w:t>
      </w:r>
      <w:r w:rsidR="006D066A" w:rsidRPr="006D066A">
        <w:rPr>
          <w:b/>
          <w:bCs/>
          <w:i/>
          <w:iCs/>
          <w:sz w:val="22"/>
          <w:szCs w:val="22"/>
          <w:lang w:eastAsia="zh-CN"/>
        </w:rPr>
        <w:t>640</w:t>
      </w:r>
      <w:r w:rsidR="006D066A" w:rsidRPr="006D066A">
        <w:rPr>
          <w:rFonts w:hint="eastAsia"/>
          <w:b/>
          <w:bCs/>
          <w:i/>
          <w:iCs/>
          <w:sz w:val="22"/>
          <w:szCs w:val="22"/>
          <w:lang w:eastAsia="zh-CN"/>
        </w:rPr>
        <w:t>ms or longer</w:t>
      </w:r>
      <w:r w:rsidR="00F65C5D">
        <w:rPr>
          <w:b/>
          <w:bCs/>
          <w:i/>
          <w:iCs/>
          <w:sz w:val="22"/>
          <w:szCs w:val="22"/>
          <w:lang w:eastAsia="zh-CN"/>
        </w:rPr>
        <w:t xml:space="preserve">. FFS </w:t>
      </w:r>
      <w:r w:rsidR="00681363">
        <w:rPr>
          <w:b/>
          <w:bCs/>
          <w:i/>
          <w:iCs/>
          <w:sz w:val="22"/>
          <w:szCs w:val="22"/>
          <w:lang w:eastAsia="zh-CN"/>
        </w:rPr>
        <w:t>when multiple SL-DRX cycles are configured.</w:t>
      </w:r>
    </w:p>
    <w:p w14:paraId="69A9071D" w14:textId="7EC6CF3D" w:rsidR="006D066A" w:rsidRPr="00D56F2A" w:rsidRDefault="006D066A" w:rsidP="006D066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37028">
        <w:rPr>
          <w:b/>
          <w:bCs/>
          <w:i/>
          <w:iCs/>
          <w:sz w:val="22"/>
          <w:szCs w:val="22"/>
          <w:lang w:eastAsia="zh-CN"/>
        </w:rPr>
        <w:t>10</w:t>
      </w:r>
      <w:r w:rsidRPr="009F22C0">
        <w:rPr>
          <w:b/>
          <w:bCs/>
          <w:i/>
          <w:iCs/>
          <w:sz w:val="22"/>
          <w:szCs w:val="22"/>
          <w:lang w:eastAsia="zh-CN"/>
        </w:rPr>
        <w:t xml:space="preserve">: </w:t>
      </w:r>
      <w:r w:rsidRPr="00D56F2A">
        <w:rPr>
          <w:b/>
          <w:bCs/>
          <w:i/>
          <w:iCs/>
          <w:sz w:val="22"/>
          <w:szCs w:val="22"/>
          <w:lang w:eastAsia="zh-CN"/>
        </w:rPr>
        <w:t xml:space="preserve">The value in Table 8.2.1.2.1-1 </w:t>
      </w:r>
      <w:r w:rsidR="00681363">
        <w:rPr>
          <w:b/>
          <w:bCs/>
          <w:i/>
          <w:iCs/>
          <w:sz w:val="22"/>
          <w:szCs w:val="22"/>
          <w:lang w:eastAsia="zh-CN"/>
        </w:rPr>
        <w:t xml:space="preserve">for async case </w:t>
      </w:r>
      <w:r w:rsidRPr="00D56F2A">
        <w:rPr>
          <w:b/>
          <w:bCs/>
          <w:i/>
          <w:iCs/>
          <w:sz w:val="22"/>
          <w:szCs w:val="22"/>
          <w:lang w:eastAsia="zh-CN"/>
        </w:rPr>
        <w:t>in TS 38.133</w:t>
      </w:r>
      <w:r>
        <w:rPr>
          <w:b/>
          <w:bCs/>
          <w:i/>
          <w:iCs/>
          <w:sz w:val="22"/>
          <w:szCs w:val="22"/>
          <w:lang w:eastAsia="zh-CN"/>
        </w:rPr>
        <w:t xml:space="preserve"> </w:t>
      </w:r>
      <w:r w:rsidRPr="00D56F2A">
        <w:rPr>
          <w:b/>
          <w:bCs/>
          <w:i/>
          <w:iCs/>
          <w:sz w:val="22"/>
          <w:szCs w:val="22"/>
          <w:lang w:eastAsia="zh-CN"/>
        </w:rPr>
        <w:t>can be reused</w:t>
      </w:r>
      <w:r>
        <w:rPr>
          <w:b/>
          <w:bCs/>
          <w:i/>
          <w:iCs/>
          <w:sz w:val="22"/>
          <w:szCs w:val="22"/>
          <w:lang w:eastAsia="zh-CN"/>
        </w:rPr>
        <w:t xml:space="preserve"> for</w:t>
      </w:r>
      <w:r w:rsidRPr="00D56F2A">
        <w:rPr>
          <w:b/>
          <w:bCs/>
          <w:i/>
          <w:iCs/>
          <w:sz w:val="22"/>
          <w:szCs w:val="22"/>
          <w:lang w:eastAsia="zh-CN"/>
        </w:rPr>
        <w:t xml:space="preserve"> interruption length </w:t>
      </w:r>
      <w:r>
        <w:rPr>
          <w:b/>
          <w:bCs/>
          <w:i/>
          <w:iCs/>
          <w:sz w:val="22"/>
          <w:szCs w:val="22"/>
          <w:lang w:eastAsia="zh-CN"/>
        </w:rPr>
        <w:t>of</w:t>
      </w:r>
      <w:r w:rsidRPr="00D56F2A">
        <w:rPr>
          <w:b/>
          <w:bCs/>
          <w:i/>
          <w:iCs/>
          <w:sz w:val="22"/>
          <w:szCs w:val="22"/>
          <w:lang w:eastAsia="zh-CN"/>
        </w:rPr>
        <w:t xml:space="preserve"> each interruption</w:t>
      </w:r>
      <w:r>
        <w:rPr>
          <w:b/>
          <w:bCs/>
          <w:i/>
          <w:iCs/>
          <w:sz w:val="22"/>
          <w:szCs w:val="22"/>
          <w:lang w:eastAsia="zh-CN"/>
        </w:rPr>
        <w:t>.</w:t>
      </w:r>
    </w:p>
    <w:p w14:paraId="1900C1F1" w14:textId="6B99408E" w:rsidR="00681363" w:rsidRPr="00681363" w:rsidRDefault="00681363" w:rsidP="00681363">
      <w:pPr>
        <w:spacing w:before="240" w:after="0"/>
        <w:rPr>
          <w:sz w:val="22"/>
          <w:szCs w:val="22"/>
          <w:lang w:val="en-US" w:eastAsia="zh-CN"/>
        </w:rPr>
      </w:pPr>
      <w:r>
        <w:rPr>
          <w:sz w:val="22"/>
          <w:szCs w:val="22"/>
          <w:lang w:val="en-US" w:eastAsia="zh-CN"/>
        </w:rPr>
        <w:t xml:space="preserve">For the interruptions </w:t>
      </w:r>
      <w:r w:rsidRPr="00681363">
        <w:rPr>
          <w:sz w:val="22"/>
          <w:szCs w:val="22"/>
          <w:lang w:val="en-US" w:eastAsia="zh-CN"/>
        </w:rPr>
        <w:t>at transitions from non-SL-DRX to SL-DRX</w:t>
      </w:r>
      <w:r>
        <w:rPr>
          <w:sz w:val="22"/>
          <w:szCs w:val="22"/>
          <w:lang w:val="en-US" w:eastAsia="zh-CN"/>
        </w:rPr>
        <w:t xml:space="preserve">, it should be the same as interruptions </w:t>
      </w:r>
      <w:r w:rsidRPr="00681363">
        <w:rPr>
          <w:sz w:val="22"/>
          <w:szCs w:val="22"/>
          <w:lang w:val="en-US" w:eastAsia="zh-CN"/>
        </w:rPr>
        <w:t>at transitions between active and non-active during SL-DRX</w:t>
      </w:r>
      <w:r>
        <w:rPr>
          <w:sz w:val="22"/>
          <w:szCs w:val="22"/>
          <w:lang w:val="en-US" w:eastAsia="zh-CN"/>
        </w:rPr>
        <w:t>.</w:t>
      </w:r>
    </w:p>
    <w:p w14:paraId="77D1450E" w14:textId="714E7ABF" w:rsidR="00681363" w:rsidRDefault="00681363" w:rsidP="00681363">
      <w:pPr>
        <w:spacing w:before="240" w:after="0"/>
        <w:rPr>
          <w:sz w:val="22"/>
          <w:szCs w:val="22"/>
          <w:lang w:val="en-US" w:eastAsia="zh-CN"/>
        </w:rPr>
      </w:pPr>
    </w:p>
    <w:p w14:paraId="6AC7F8A1" w14:textId="56FE9D88" w:rsidR="00681363" w:rsidRPr="00681363" w:rsidRDefault="00681363" w:rsidP="00681363">
      <w:pPr>
        <w:spacing w:before="240" w:after="0"/>
        <w:rPr>
          <w:sz w:val="22"/>
          <w:szCs w:val="22"/>
          <w:lang w:val="en-US" w:eastAsia="zh-CN"/>
        </w:rPr>
      </w:pPr>
      <w:r>
        <w:rPr>
          <w:sz w:val="22"/>
          <w:szCs w:val="22"/>
          <w:lang w:val="en-US" w:eastAsia="zh-CN"/>
        </w:rPr>
        <w:t>There was also discussion</w:t>
      </w:r>
      <w:r w:rsidR="00787F53">
        <w:rPr>
          <w:sz w:val="22"/>
          <w:szCs w:val="22"/>
          <w:lang w:val="en-US" w:eastAsia="zh-CN"/>
        </w:rPr>
        <w:t xml:space="preserve"> on</w:t>
      </w:r>
      <w:r>
        <w:rPr>
          <w:sz w:val="22"/>
          <w:szCs w:val="22"/>
          <w:lang w:val="en-US" w:eastAsia="zh-CN"/>
        </w:rPr>
        <w:t xml:space="preserve"> whether interruption</w:t>
      </w:r>
      <w:r w:rsidR="00787F53">
        <w:rPr>
          <w:sz w:val="22"/>
          <w:szCs w:val="22"/>
          <w:lang w:val="en-US" w:eastAsia="zh-CN"/>
        </w:rPr>
        <w:t>s</w:t>
      </w:r>
      <w:r>
        <w:rPr>
          <w:sz w:val="22"/>
          <w:szCs w:val="22"/>
          <w:lang w:val="en-US" w:eastAsia="zh-CN"/>
        </w:rPr>
        <w:t xml:space="preserve"> on </w:t>
      </w:r>
      <w:r w:rsidR="00787F53">
        <w:rPr>
          <w:sz w:val="22"/>
          <w:szCs w:val="22"/>
          <w:lang w:val="en-US" w:eastAsia="zh-CN"/>
        </w:rPr>
        <w:t xml:space="preserve">NR </w:t>
      </w:r>
      <w:r>
        <w:rPr>
          <w:sz w:val="22"/>
          <w:szCs w:val="22"/>
          <w:lang w:val="en-US" w:eastAsia="zh-CN"/>
        </w:rPr>
        <w:t xml:space="preserve">sidelink due to NR DRX transition </w:t>
      </w:r>
      <w:r w:rsidR="00787F53">
        <w:rPr>
          <w:sz w:val="22"/>
          <w:szCs w:val="22"/>
          <w:lang w:val="en-US" w:eastAsia="zh-CN"/>
        </w:rPr>
        <w:t xml:space="preserve">and from non-DRX to DRX transition. If the requirements are defined for NR is in DRX and NR sidelink is in non-DRX, then </w:t>
      </w:r>
      <w:r w:rsidR="009312C3">
        <w:rPr>
          <w:sz w:val="22"/>
          <w:szCs w:val="22"/>
          <w:lang w:val="en-US" w:eastAsia="zh-CN"/>
        </w:rPr>
        <w:t xml:space="preserve">it seems existing interruption requirements for DRX transition in EN-DC can be reused. </w:t>
      </w:r>
      <w:r w:rsidR="003261FB">
        <w:rPr>
          <w:sz w:val="22"/>
          <w:szCs w:val="22"/>
          <w:lang w:val="en-US" w:eastAsia="zh-CN"/>
        </w:rPr>
        <w:t>However, i</w:t>
      </w:r>
      <w:r w:rsidR="009312C3">
        <w:rPr>
          <w:sz w:val="22"/>
          <w:szCs w:val="22"/>
          <w:lang w:val="en-US" w:eastAsia="zh-CN"/>
        </w:rPr>
        <w:t xml:space="preserve">t is not </w:t>
      </w:r>
      <w:r w:rsidR="003261FB">
        <w:rPr>
          <w:sz w:val="22"/>
          <w:szCs w:val="22"/>
          <w:lang w:val="en-US" w:eastAsia="zh-CN"/>
        </w:rPr>
        <w:t>clear</w:t>
      </w:r>
      <w:r w:rsidR="009312C3">
        <w:rPr>
          <w:sz w:val="22"/>
          <w:szCs w:val="22"/>
          <w:lang w:val="en-US" w:eastAsia="zh-CN"/>
        </w:rPr>
        <w:t xml:space="preserve"> if this </w:t>
      </w:r>
      <w:r w:rsidR="003261FB">
        <w:rPr>
          <w:sz w:val="22"/>
          <w:szCs w:val="22"/>
          <w:lang w:val="en-US" w:eastAsia="zh-CN"/>
        </w:rPr>
        <w:t xml:space="preserve">kind of requirements are </w:t>
      </w:r>
      <w:r w:rsidR="000166D0">
        <w:rPr>
          <w:sz w:val="22"/>
          <w:szCs w:val="22"/>
          <w:lang w:val="en-US" w:eastAsia="zh-CN"/>
        </w:rPr>
        <w:t xml:space="preserve">necessary or </w:t>
      </w:r>
      <w:r w:rsidR="003261FB">
        <w:rPr>
          <w:sz w:val="22"/>
          <w:szCs w:val="22"/>
          <w:lang w:val="en-US" w:eastAsia="zh-CN"/>
        </w:rPr>
        <w:t>testable</w:t>
      </w:r>
      <w:r w:rsidR="000166D0">
        <w:rPr>
          <w:sz w:val="22"/>
          <w:szCs w:val="22"/>
          <w:lang w:val="en-US" w:eastAsia="zh-CN"/>
        </w:rPr>
        <w:t>, especially for mode 2 UE</w:t>
      </w:r>
      <w:r w:rsidR="003261FB">
        <w:rPr>
          <w:sz w:val="22"/>
          <w:szCs w:val="22"/>
          <w:lang w:val="en-US" w:eastAsia="zh-CN"/>
        </w:rPr>
        <w:t xml:space="preserve">. </w:t>
      </w:r>
    </w:p>
    <w:p w14:paraId="3738C8ED" w14:textId="7BF0CD65" w:rsidR="006A6E3F" w:rsidRPr="00D56F2A"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00637028">
        <w:rPr>
          <w:b/>
          <w:bCs/>
          <w:i/>
          <w:iCs/>
          <w:sz w:val="22"/>
          <w:szCs w:val="22"/>
          <w:lang w:eastAsia="zh-CN"/>
        </w:rPr>
        <w:t>1</w:t>
      </w:r>
      <w:r w:rsidRPr="009F22C0">
        <w:rPr>
          <w:b/>
          <w:bCs/>
          <w:i/>
          <w:iCs/>
          <w:sz w:val="22"/>
          <w:szCs w:val="22"/>
          <w:lang w:eastAsia="zh-CN"/>
        </w:rPr>
        <w:t xml:space="preserve">: </w:t>
      </w:r>
      <w:r>
        <w:rPr>
          <w:b/>
          <w:bCs/>
          <w:i/>
          <w:iCs/>
          <w:sz w:val="22"/>
          <w:szCs w:val="22"/>
          <w:lang w:eastAsia="zh-CN"/>
        </w:rPr>
        <w:t>FFS interruption requirements for sidelink due to NR DRX transition.</w:t>
      </w:r>
    </w:p>
    <w:p w14:paraId="17D6D16C" w14:textId="77777777" w:rsidR="0039428B" w:rsidRDefault="0039428B"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08611E9"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867771">
        <w:rPr>
          <w:sz w:val="22"/>
          <w:szCs w:val="22"/>
          <w:lang w:val="en-US"/>
        </w:rPr>
        <w:t>RRM requirements impacts for R17 NR sidelink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1DFD3019" w14:textId="77777777" w:rsidR="00867D5A" w:rsidRDefault="00867D5A" w:rsidP="00867D5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When multiple SL-DRX cycles are configured,</w:t>
      </w:r>
      <w:r w:rsidRPr="00637028">
        <w:rPr>
          <w:b/>
          <w:bCs/>
          <w:i/>
          <w:iCs/>
          <w:sz w:val="22"/>
          <w:szCs w:val="22"/>
          <w:lang w:eastAsia="zh-CN"/>
        </w:rPr>
        <w:t xml:space="preserve"> </w:t>
      </w:r>
      <w:r>
        <w:rPr>
          <w:b/>
          <w:bCs/>
          <w:i/>
          <w:iCs/>
          <w:sz w:val="22"/>
          <w:szCs w:val="22"/>
          <w:lang w:eastAsia="zh-CN"/>
        </w:rPr>
        <w:t>SL-DRX cycle in the RRM requirements is the one with minimum</w:t>
      </w:r>
      <w:r w:rsidRPr="000315DE">
        <w:rPr>
          <w:b/>
          <w:bCs/>
          <w:i/>
          <w:iCs/>
          <w:sz w:val="22"/>
          <w:szCs w:val="22"/>
          <w:lang w:eastAsia="zh-CN"/>
        </w:rPr>
        <w:t xml:space="preserve"> </w:t>
      </w:r>
      <w:r>
        <w:rPr>
          <w:b/>
          <w:bCs/>
          <w:i/>
          <w:iCs/>
          <w:sz w:val="22"/>
          <w:szCs w:val="22"/>
          <w:lang w:eastAsia="zh-CN"/>
        </w:rPr>
        <w:t>cycle.</w:t>
      </w:r>
    </w:p>
    <w:p w14:paraId="065FDA8E" w14:textId="2CC33CC6" w:rsidR="006A6E3F"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Rel-16 RRM requirements for </w:t>
      </w:r>
      <w:r w:rsidRPr="006D0126">
        <w:rPr>
          <w:b/>
          <w:bCs/>
          <w:i/>
          <w:iCs/>
          <w:sz w:val="22"/>
          <w:szCs w:val="22"/>
          <w:lang w:eastAsia="zh-CN"/>
        </w:rPr>
        <w:t>initiation/cease of SLSS transmissions</w:t>
      </w:r>
      <w:r>
        <w:rPr>
          <w:b/>
          <w:bCs/>
          <w:i/>
          <w:iCs/>
          <w:sz w:val="22"/>
          <w:szCs w:val="22"/>
          <w:lang w:eastAsia="zh-CN"/>
        </w:rPr>
        <w:t xml:space="preserve"> when </w:t>
      </w:r>
      <w:r w:rsidRPr="00A4671B">
        <w:rPr>
          <w:b/>
          <w:bCs/>
          <w:i/>
          <w:iCs/>
          <w:sz w:val="22"/>
          <w:szCs w:val="22"/>
          <w:lang w:eastAsia="zh-CN"/>
        </w:rPr>
        <w:t xml:space="preserve">NR cell or E-UTRAN cell is used </w:t>
      </w:r>
      <w:r>
        <w:rPr>
          <w:b/>
          <w:bCs/>
          <w:i/>
          <w:iCs/>
          <w:sz w:val="22"/>
          <w:szCs w:val="22"/>
          <w:lang w:eastAsia="zh-CN"/>
        </w:rPr>
        <w:t xml:space="preserve">as </w:t>
      </w:r>
      <w:r w:rsidRPr="00A4671B">
        <w:rPr>
          <w:b/>
          <w:bCs/>
          <w:i/>
          <w:iCs/>
          <w:sz w:val="22"/>
          <w:szCs w:val="22"/>
          <w:lang w:eastAsia="zh-CN"/>
        </w:rPr>
        <w:t>synchronization reference source</w:t>
      </w:r>
      <w:r>
        <w:rPr>
          <w:b/>
          <w:bCs/>
          <w:i/>
          <w:iCs/>
          <w:sz w:val="22"/>
          <w:szCs w:val="22"/>
          <w:lang w:eastAsia="zh-CN"/>
        </w:rPr>
        <w:t xml:space="preserve"> are reused for Rel-17 sidelink enhancements.</w:t>
      </w:r>
    </w:p>
    <w:p w14:paraId="0F512459" w14:textId="551A9DDF" w:rsidR="006A6E3F" w:rsidRPr="000315DE" w:rsidRDefault="006A6E3F" w:rsidP="006A6E3F">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sidR="00867D5A">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When </w:t>
      </w:r>
      <w:proofErr w:type="spellStart"/>
      <w:r w:rsidRPr="00A4671B">
        <w:rPr>
          <w:b/>
          <w:bCs/>
          <w:i/>
          <w:iCs/>
          <w:sz w:val="22"/>
          <w:szCs w:val="22"/>
          <w:lang w:eastAsia="zh-CN"/>
        </w:rPr>
        <w:t>SyncRef</w:t>
      </w:r>
      <w:proofErr w:type="spellEnd"/>
      <w:r w:rsidRPr="00A4671B">
        <w:rPr>
          <w:b/>
          <w:bCs/>
          <w:i/>
          <w:iCs/>
          <w:sz w:val="22"/>
          <w:szCs w:val="22"/>
          <w:lang w:eastAsia="zh-CN"/>
        </w:rPr>
        <w:t xml:space="preserve"> UE is used </w:t>
      </w:r>
      <w:r>
        <w:rPr>
          <w:b/>
          <w:bCs/>
          <w:i/>
          <w:iCs/>
          <w:sz w:val="22"/>
          <w:szCs w:val="22"/>
          <w:lang w:eastAsia="zh-CN"/>
        </w:rPr>
        <w:t xml:space="preserve">as </w:t>
      </w:r>
      <w:r w:rsidRPr="00A4671B">
        <w:rPr>
          <w:b/>
          <w:bCs/>
          <w:i/>
          <w:iCs/>
          <w:sz w:val="22"/>
          <w:szCs w:val="22"/>
          <w:lang w:eastAsia="zh-CN"/>
        </w:rPr>
        <w:t>synchronization reference</w:t>
      </w:r>
      <w:r>
        <w:rPr>
          <w:b/>
          <w:bCs/>
          <w:i/>
          <w:iCs/>
          <w:sz w:val="22"/>
          <w:szCs w:val="22"/>
          <w:lang w:eastAsia="zh-CN"/>
        </w:rPr>
        <w:t xml:space="preserve">, RRM requirements for </w:t>
      </w:r>
      <w:r w:rsidRPr="006D0126">
        <w:rPr>
          <w:b/>
          <w:bCs/>
          <w:i/>
          <w:iCs/>
          <w:sz w:val="22"/>
          <w:szCs w:val="22"/>
          <w:lang w:eastAsia="zh-CN"/>
        </w:rPr>
        <w:t>initiation/cease of SLSS transmissions</w:t>
      </w:r>
      <w:r>
        <w:rPr>
          <w:b/>
          <w:bCs/>
          <w:i/>
          <w:iCs/>
          <w:sz w:val="22"/>
          <w:szCs w:val="22"/>
          <w:lang w:eastAsia="zh-CN"/>
        </w:rPr>
        <w:t xml:space="preserve"> </w:t>
      </w:r>
      <w:r w:rsidRPr="00A4671B">
        <w:rPr>
          <w:b/>
          <w:bCs/>
          <w:i/>
          <w:iCs/>
          <w:sz w:val="22"/>
          <w:szCs w:val="22"/>
          <w:lang w:eastAsia="zh-CN"/>
        </w:rPr>
        <w:t>source</w:t>
      </w:r>
      <w:r>
        <w:rPr>
          <w:b/>
          <w:bCs/>
          <w:i/>
          <w:iCs/>
          <w:sz w:val="22"/>
          <w:szCs w:val="22"/>
          <w:lang w:eastAsia="zh-CN"/>
        </w:rPr>
        <w:t xml:space="preserve"> are specified as </w:t>
      </w:r>
      <w:proofErr w:type="spellStart"/>
      <w:proofErr w:type="gramStart"/>
      <w:r w:rsidRPr="000315DE">
        <w:rPr>
          <w:b/>
          <w:bCs/>
          <w:i/>
          <w:iCs/>
          <w:sz w:val="22"/>
          <w:szCs w:val="22"/>
          <w:lang w:eastAsia="zh-CN"/>
        </w:rPr>
        <w:t>Tevaluate,SLSS</w:t>
      </w:r>
      <w:proofErr w:type="spellEnd"/>
      <w:proofErr w:type="gramEnd"/>
      <w:r w:rsidRPr="000315DE">
        <w:rPr>
          <w:b/>
          <w:bCs/>
          <w:i/>
          <w:iCs/>
          <w:sz w:val="22"/>
          <w:szCs w:val="22"/>
          <w:lang w:eastAsia="zh-CN"/>
        </w:rPr>
        <w:t xml:space="preserve"> =  max(4 S-SSB periods, 4 SL-DRX cycles)</w:t>
      </w:r>
      <w:r>
        <w:rPr>
          <w:b/>
          <w:bCs/>
          <w:i/>
          <w:iCs/>
          <w:sz w:val="22"/>
          <w:szCs w:val="22"/>
          <w:lang w:eastAsia="zh-CN"/>
        </w:rPr>
        <w:t>, and SL-DRX is the one with minimum</w:t>
      </w:r>
      <w:r w:rsidRPr="000315DE">
        <w:rPr>
          <w:b/>
          <w:bCs/>
          <w:i/>
          <w:iCs/>
          <w:sz w:val="22"/>
          <w:szCs w:val="22"/>
          <w:lang w:eastAsia="zh-CN"/>
        </w:rPr>
        <w:t xml:space="preserve"> </w:t>
      </w:r>
      <w:r>
        <w:rPr>
          <w:b/>
          <w:bCs/>
          <w:i/>
          <w:iCs/>
          <w:sz w:val="22"/>
          <w:szCs w:val="22"/>
          <w:lang w:eastAsia="zh-CN"/>
        </w:rPr>
        <w:t>cycle.</w:t>
      </w:r>
    </w:p>
    <w:p w14:paraId="39F3FD5B" w14:textId="76B3F567" w:rsidR="006A6E3F"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4</w:t>
      </w:r>
      <w:r w:rsidRPr="009F22C0">
        <w:rPr>
          <w:b/>
          <w:bCs/>
          <w:i/>
          <w:iCs/>
          <w:sz w:val="22"/>
          <w:szCs w:val="22"/>
          <w:lang w:eastAsia="zh-CN"/>
        </w:rPr>
        <w:t xml:space="preserve">: </w:t>
      </w:r>
      <w:r>
        <w:rPr>
          <w:b/>
          <w:bCs/>
          <w:i/>
          <w:iCs/>
          <w:sz w:val="22"/>
          <w:szCs w:val="22"/>
          <w:lang w:eastAsia="zh-CN"/>
        </w:rPr>
        <w:t xml:space="preserve">For synchronous case,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can be specified:</w:t>
      </w:r>
    </w:p>
    <w:p w14:paraId="604B5CFB" w14:textId="77777777" w:rsidR="006A6E3F" w:rsidRPr="00471E88" w:rsidRDefault="006A6E3F" w:rsidP="006A6E3F">
      <w:pPr>
        <w:spacing w:before="240" w:after="0"/>
        <w:rPr>
          <w:b/>
          <w:bCs/>
          <w:i/>
          <w:iCs/>
          <w:sz w:val="22"/>
          <w:szCs w:val="22"/>
          <w:lang w:eastAsia="zh-CN"/>
        </w:rPr>
      </w:pPr>
      <w:r>
        <w:rPr>
          <w:b/>
          <w:bCs/>
          <w:i/>
          <w:iCs/>
          <w:sz w:val="22"/>
          <w:szCs w:val="22"/>
          <w:lang w:eastAsia="zh-CN"/>
        </w:rPr>
        <w:t xml:space="preserve">Option 1: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is defined as max(</w:t>
      </w:r>
      <w:r>
        <w:rPr>
          <w:b/>
          <w:bCs/>
          <w:i/>
          <w:iCs/>
          <w:sz w:val="22"/>
          <w:szCs w:val="22"/>
          <w:lang w:eastAsia="zh-CN"/>
        </w:rPr>
        <w:t>10</w:t>
      </w:r>
      <w:r w:rsidRPr="00471E88">
        <w:rPr>
          <w:b/>
          <w:bCs/>
          <w:i/>
          <w:iCs/>
          <w:sz w:val="22"/>
          <w:szCs w:val="22"/>
          <w:lang w:eastAsia="zh-CN"/>
        </w:rPr>
        <w:t xml:space="preserve"> S-SSB periods, </w:t>
      </w:r>
      <w:r>
        <w:rPr>
          <w:b/>
          <w:bCs/>
          <w:i/>
          <w:iCs/>
          <w:sz w:val="22"/>
          <w:szCs w:val="22"/>
          <w:lang w:eastAsia="zh-CN"/>
        </w:rPr>
        <w:t>10</w:t>
      </w:r>
      <w:r w:rsidRPr="00471E88">
        <w:rPr>
          <w:b/>
          <w:bCs/>
          <w:i/>
          <w:iCs/>
          <w:sz w:val="22"/>
          <w:szCs w:val="22"/>
          <w:lang w:eastAsia="zh-CN"/>
        </w:rPr>
        <w:t xml:space="preserve"> SL-DRX cycles)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30% of its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p>
    <w:p w14:paraId="463AE99E" w14:textId="77777777" w:rsidR="006A6E3F" w:rsidRPr="00471E88" w:rsidRDefault="006A6E3F" w:rsidP="006A6E3F">
      <w:pPr>
        <w:spacing w:before="240" w:after="0"/>
        <w:rPr>
          <w:b/>
          <w:bCs/>
          <w:i/>
          <w:iCs/>
          <w:sz w:val="22"/>
          <w:szCs w:val="22"/>
          <w:lang w:eastAsia="zh-CN"/>
        </w:rPr>
      </w:pPr>
      <w:r>
        <w:rPr>
          <w:b/>
          <w:bCs/>
          <w:i/>
          <w:iCs/>
          <w:sz w:val="22"/>
          <w:szCs w:val="22"/>
          <w:lang w:eastAsia="zh-CN"/>
        </w:rPr>
        <w:t xml:space="preserve">Option 2: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is defined as max(</w:t>
      </w:r>
      <w:r>
        <w:rPr>
          <w:b/>
          <w:bCs/>
          <w:i/>
          <w:iCs/>
          <w:sz w:val="22"/>
          <w:szCs w:val="22"/>
          <w:lang w:eastAsia="zh-CN"/>
        </w:rPr>
        <w:t>1.6s</w:t>
      </w:r>
      <w:r w:rsidRPr="00471E88">
        <w:rPr>
          <w:b/>
          <w:bCs/>
          <w:i/>
          <w:iCs/>
          <w:sz w:val="22"/>
          <w:szCs w:val="22"/>
          <w:lang w:eastAsia="zh-CN"/>
        </w:rPr>
        <w:t>, SL-DRX cycles)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30% of its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p>
    <w:p w14:paraId="3EDDEC90" w14:textId="074793B4" w:rsidR="006A6E3F"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For asynchronous case,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can be specified:</w:t>
      </w:r>
    </w:p>
    <w:p w14:paraId="62C91911" w14:textId="77777777" w:rsidR="006A6E3F" w:rsidRPr="00916AC7" w:rsidRDefault="006A6E3F" w:rsidP="006A6E3F">
      <w:pPr>
        <w:spacing w:before="240" w:after="0"/>
        <w:rPr>
          <w:b/>
          <w:bCs/>
          <w:i/>
          <w:iCs/>
          <w:sz w:val="22"/>
          <w:szCs w:val="22"/>
          <w:lang w:eastAsia="zh-CN"/>
        </w:rPr>
      </w:pPr>
      <w:r>
        <w:rPr>
          <w:b/>
          <w:bCs/>
          <w:i/>
          <w:iCs/>
          <w:sz w:val="22"/>
          <w:szCs w:val="22"/>
          <w:lang w:eastAsia="zh-CN"/>
        </w:rPr>
        <w:t xml:space="preserve">Option 1: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 xml:space="preserve">is defined as </w:t>
      </w:r>
      <w:r>
        <w:rPr>
          <w:b/>
          <w:bCs/>
          <w:i/>
          <w:iCs/>
          <w:sz w:val="22"/>
          <w:szCs w:val="22"/>
          <w:lang w:eastAsia="zh-CN"/>
        </w:rPr>
        <w:t>8</w:t>
      </w:r>
      <w:r w:rsidRPr="00471E88">
        <w:rPr>
          <w:b/>
          <w:bCs/>
          <w:i/>
          <w:iCs/>
          <w:sz w:val="22"/>
          <w:szCs w:val="22"/>
          <w:lang w:eastAsia="zh-CN"/>
        </w:rPr>
        <w:t xml:space="preserve">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w:t>
      </w:r>
      <w:r>
        <w:rPr>
          <w:b/>
          <w:bCs/>
          <w:i/>
          <w:iCs/>
          <w:sz w:val="22"/>
          <w:szCs w:val="22"/>
          <w:lang w:eastAsia="zh-CN"/>
        </w:rPr>
        <w:t>6</w:t>
      </w:r>
      <w:r w:rsidRPr="00471E88">
        <w:rPr>
          <w:b/>
          <w:bCs/>
          <w:i/>
          <w:iCs/>
          <w:sz w:val="22"/>
          <w:szCs w:val="22"/>
          <w:lang w:eastAsia="zh-CN"/>
        </w:rPr>
        <w:t>% of its</w:t>
      </w:r>
      <w:r>
        <w:rPr>
          <w:b/>
          <w:bCs/>
          <w:i/>
          <w:iCs/>
          <w:sz w:val="22"/>
          <w:szCs w:val="22"/>
          <w:lang w:eastAsia="zh-CN"/>
        </w:rPr>
        <w:t xml:space="preserve"> V2X data and</w:t>
      </w:r>
      <w:r w:rsidRPr="00471E88">
        <w:rPr>
          <w:b/>
          <w:bCs/>
          <w:i/>
          <w:iCs/>
          <w:sz w:val="22"/>
          <w:szCs w:val="22"/>
          <w:lang w:eastAsia="zh-CN"/>
        </w:rPr>
        <w:t xml:space="preserve">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r>
        <w:rPr>
          <w:rFonts w:hint="eastAsia"/>
          <w:b/>
          <w:bCs/>
          <w:i/>
          <w:iCs/>
          <w:sz w:val="22"/>
          <w:szCs w:val="22"/>
          <w:lang w:eastAsia="zh-CN"/>
        </w:rPr>
        <w:t>.</w:t>
      </w:r>
      <w:r>
        <w:rPr>
          <w:b/>
          <w:bCs/>
          <w:i/>
          <w:iCs/>
          <w:sz w:val="22"/>
          <w:szCs w:val="22"/>
          <w:lang w:eastAsia="zh-CN"/>
        </w:rPr>
        <w:t xml:space="preserve"> (Legacy requirements are reused)</w:t>
      </w:r>
    </w:p>
    <w:p w14:paraId="57D38953" w14:textId="77777777" w:rsidR="006A6E3F" w:rsidRPr="00471E88" w:rsidRDefault="006A6E3F" w:rsidP="006A6E3F">
      <w:pPr>
        <w:spacing w:before="240" w:after="0"/>
        <w:rPr>
          <w:b/>
          <w:bCs/>
          <w:i/>
          <w:iCs/>
          <w:sz w:val="22"/>
          <w:szCs w:val="22"/>
          <w:lang w:eastAsia="zh-CN"/>
        </w:rPr>
      </w:pPr>
      <w:r>
        <w:rPr>
          <w:b/>
          <w:bCs/>
          <w:i/>
          <w:iCs/>
          <w:sz w:val="22"/>
          <w:szCs w:val="22"/>
          <w:lang w:eastAsia="zh-CN"/>
        </w:rPr>
        <w:t xml:space="preserve">Option 2: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w:t>
      </w:r>
      <w:r w:rsidRPr="00471E88">
        <w:rPr>
          <w:b/>
          <w:bCs/>
          <w:i/>
          <w:iCs/>
          <w:sz w:val="22"/>
          <w:szCs w:val="22"/>
          <w:lang w:eastAsia="zh-CN"/>
        </w:rPr>
        <w:t>is defined as max(</w:t>
      </w:r>
      <w:r>
        <w:rPr>
          <w:b/>
          <w:bCs/>
          <w:i/>
          <w:iCs/>
          <w:sz w:val="22"/>
          <w:szCs w:val="22"/>
          <w:lang w:eastAsia="zh-CN"/>
        </w:rPr>
        <w:t>8s</w:t>
      </w:r>
      <w:r w:rsidRPr="00471E88">
        <w:rPr>
          <w:b/>
          <w:bCs/>
          <w:i/>
          <w:iCs/>
          <w:sz w:val="22"/>
          <w:szCs w:val="22"/>
          <w:lang w:eastAsia="zh-CN"/>
        </w:rPr>
        <w:t xml:space="preserve">, </w:t>
      </w:r>
      <w:r>
        <w:rPr>
          <w:b/>
          <w:bCs/>
          <w:i/>
          <w:iCs/>
          <w:sz w:val="22"/>
          <w:szCs w:val="22"/>
          <w:lang w:eastAsia="zh-CN"/>
        </w:rPr>
        <w:t xml:space="preserve">[X] </w:t>
      </w:r>
      <w:r w:rsidRPr="00471E88">
        <w:rPr>
          <w:b/>
          <w:bCs/>
          <w:i/>
          <w:iCs/>
          <w:sz w:val="22"/>
          <w:szCs w:val="22"/>
          <w:lang w:eastAsia="zh-CN"/>
        </w:rPr>
        <w:t>SL-DRX cycles)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dB, provided that the UE is allowed to drop a maximum of </w:t>
      </w:r>
      <w:r>
        <w:rPr>
          <w:b/>
          <w:bCs/>
          <w:i/>
          <w:iCs/>
          <w:sz w:val="22"/>
          <w:szCs w:val="22"/>
          <w:lang w:eastAsia="zh-CN"/>
        </w:rPr>
        <w:t>6</w:t>
      </w:r>
      <w:r w:rsidRPr="00471E88">
        <w:rPr>
          <w:b/>
          <w:bCs/>
          <w:i/>
          <w:iCs/>
          <w:sz w:val="22"/>
          <w:szCs w:val="22"/>
          <w:lang w:eastAsia="zh-CN"/>
        </w:rPr>
        <w:t>% of its</w:t>
      </w:r>
      <w:r>
        <w:rPr>
          <w:b/>
          <w:bCs/>
          <w:i/>
          <w:iCs/>
          <w:sz w:val="22"/>
          <w:szCs w:val="22"/>
          <w:lang w:eastAsia="zh-CN"/>
        </w:rPr>
        <w:t xml:space="preserve"> V2X data and</w:t>
      </w:r>
      <w:r w:rsidRPr="00471E88">
        <w:rPr>
          <w:b/>
          <w:bCs/>
          <w:i/>
          <w:iCs/>
          <w:sz w:val="22"/>
          <w:szCs w:val="22"/>
          <w:lang w:eastAsia="zh-CN"/>
        </w:rPr>
        <w:t xml:space="preserve"> SLSS transmissions during </w:t>
      </w:r>
      <w:proofErr w:type="spellStart"/>
      <w:r w:rsidRPr="00471E88">
        <w:rPr>
          <w:b/>
          <w:bCs/>
          <w:i/>
          <w:iCs/>
          <w:sz w:val="22"/>
          <w:szCs w:val="22"/>
          <w:lang w:eastAsia="zh-CN"/>
        </w:rPr>
        <w:t>T</w:t>
      </w:r>
      <w:r w:rsidRPr="00471E88">
        <w:rPr>
          <w:b/>
          <w:bCs/>
          <w:i/>
          <w:iCs/>
          <w:sz w:val="22"/>
          <w:szCs w:val="22"/>
          <w:vertAlign w:val="subscript"/>
          <w:lang w:eastAsia="zh-CN"/>
        </w:rPr>
        <w:t>detect,SyncRef</w:t>
      </w:r>
      <w:proofErr w:type="spellEnd"/>
      <w:r w:rsidRPr="00471E88">
        <w:rPr>
          <w:b/>
          <w:bCs/>
          <w:i/>
          <w:iCs/>
          <w:sz w:val="22"/>
          <w:szCs w:val="22"/>
          <w:vertAlign w:val="subscript"/>
          <w:lang w:eastAsia="zh-CN"/>
        </w:rPr>
        <w:t xml:space="preserve"> UE_V2X</w:t>
      </w:r>
      <w:r>
        <w:rPr>
          <w:rFonts w:hint="eastAsia"/>
          <w:b/>
          <w:bCs/>
          <w:i/>
          <w:iCs/>
          <w:sz w:val="22"/>
          <w:szCs w:val="22"/>
          <w:lang w:eastAsia="zh-CN"/>
        </w:rPr>
        <w:t>.</w:t>
      </w:r>
      <w:r>
        <w:rPr>
          <w:b/>
          <w:bCs/>
          <w:i/>
          <w:iCs/>
          <w:sz w:val="22"/>
          <w:szCs w:val="22"/>
          <w:lang w:eastAsia="zh-CN"/>
        </w:rPr>
        <w:t xml:space="preserve"> X is FFS.</w:t>
      </w:r>
    </w:p>
    <w:p w14:paraId="4FA59968" w14:textId="15F0534F" w:rsidR="006A6E3F" w:rsidRPr="00AD7912" w:rsidRDefault="006A6E3F" w:rsidP="006A6E3F">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6</w:t>
      </w:r>
      <w:r w:rsidRPr="009F22C0">
        <w:rPr>
          <w:b/>
          <w:bCs/>
          <w:i/>
          <w:iCs/>
          <w:sz w:val="22"/>
          <w:szCs w:val="22"/>
          <w:lang w:eastAsia="zh-CN"/>
        </w:rPr>
        <w:t xml:space="preserve">: </w:t>
      </w:r>
      <w:r>
        <w:rPr>
          <w:b/>
          <w:bCs/>
          <w:i/>
          <w:iCs/>
          <w:sz w:val="22"/>
          <w:szCs w:val="22"/>
          <w:lang w:eastAsia="zh-CN"/>
        </w:rPr>
        <w:t xml:space="preserve">For asynchronous case, the legacy V2X date reception dropping rate requirements are reused. </w:t>
      </w:r>
    </w:p>
    <w:p w14:paraId="00FCA924" w14:textId="2CE1CC78" w:rsidR="006A6E3F" w:rsidRPr="002D1713"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7</w:t>
      </w:r>
      <w:r w:rsidRPr="009F22C0">
        <w:rPr>
          <w:b/>
          <w:bCs/>
          <w:i/>
          <w:iCs/>
          <w:sz w:val="22"/>
          <w:szCs w:val="22"/>
          <w:lang w:eastAsia="zh-CN"/>
        </w:rPr>
        <w:t xml:space="preserve">: </w:t>
      </w:r>
      <w:r>
        <w:rPr>
          <w:b/>
          <w:bCs/>
          <w:i/>
          <w:iCs/>
          <w:sz w:val="22"/>
          <w:szCs w:val="22"/>
          <w:lang w:eastAsia="zh-CN"/>
        </w:rPr>
        <w:t>PSBCH-RSRP measurement time for selection/reselection of V2X synchronization reference source should be defined as m</w:t>
      </w:r>
      <w:r w:rsidRPr="002D1713">
        <w:rPr>
          <w:b/>
          <w:bCs/>
          <w:i/>
          <w:iCs/>
          <w:sz w:val="22"/>
          <w:szCs w:val="22"/>
          <w:lang w:eastAsia="zh-CN"/>
        </w:rPr>
        <w:t>ax</w:t>
      </w:r>
      <w:r>
        <w:rPr>
          <w:b/>
          <w:bCs/>
          <w:i/>
          <w:iCs/>
          <w:sz w:val="22"/>
          <w:szCs w:val="22"/>
          <w:lang w:eastAsia="zh-CN"/>
        </w:rPr>
        <w:t xml:space="preserve"> </w:t>
      </w:r>
      <w:r w:rsidRPr="002D1713">
        <w:rPr>
          <w:b/>
          <w:bCs/>
          <w:i/>
          <w:iCs/>
          <w:sz w:val="22"/>
          <w:szCs w:val="22"/>
          <w:lang w:eastAsia="zh-CN"/>
        </w:rPr>
        <w:t xml:space="preserve">(320ms, </w:t>
      </w:r>
      <w:r>
        <w:rPr>
          <w:b/>
          <w:bCs/>
          <w:i/>
          <w:iCs/>
          <w:sz w:val="22"/>
          <w:szCs w:val="22"/>
          <w:lang w:eastAsia="zh-CN"/>
        </w:rPr>
        <w:t>[X]</w:t>
      </w:r>
      <w:r w:rsidRPr="002D1713">
        <w:rPr>
          <w:b/>
          <w:bCs/>
          <w:i/>
          <w:iCs/>
          <w:sz w:val="22"/>
          <w:szCs w:val="22"/>
          <w:lang w:eastAsia="zh-CN"/>
        </w:rPr>
        <w:t xml:space="preserve"> SL-DRX cycles)</w:t>
      </w:r>
      <w:r>
        <w:rPr>
          <w:b/>
          <w:bCs/>
          <w:i/>
          <w:iCs/>
          <w:sz w:val="22"/>
          <w:szCs w:val="22"/>
          <w:lang w:eastAsia="zh-CN"/>
        </w:rPr>
        <w:t>, X= [1, 2].</w:t>
      </w:r>
    </w:p>
    <w:p w14:paraId="27C35530" w14:textId="2972F36F" w:rsidR="006A6E3F" w:rsidRPr="00AD7912" w:rsidRDefault="006A6E3F" w:rsidP="006A6E3F">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8</w:t>
      </w:r>
      <w:r w:rsidRPr="009F22C0">
        <w:rPr>
          <w:b/>
          <w:bCs/>
          <w:i/>
          <w:iCs/>
          <w:sz w:val="22"/>
          <w:szCs w:val="22"/>
          <w:lang w:eastAsia="zh-CN"/>
        </w:rPr>
        <w:t xml:space="preserve">: </w:t>
      </w:r>
      <w:r>
        <w:rPr>
          <w:b/>
          <w:bCs/>
          <w:i/>
          <w:iCs/>
          <w:sz w:val="22"/>
          <w:szCs w:val="22"/>
          <w:lang w:eastAsia="zh-CN"/>
        </w:rPr>
        <w:t xml:space="preserve">Interruptions on WAN due to SL-DRX transitions are </w:t>
      </w:r>
      <w:r w:rsidRPr="00D56F2A">
        <w:rPr>
          <w:b/>
          <w:bCs/>
          <w:i/>
          <w:iCs/>
          <w:sz w:val="22"/>
          <w:szCs w:val="22"/>
          <w:lang w:eastAsia="zh-CN"/>
        </w:rPr>
        <w:t>defined when NR sidelink is in SL-DRX but NR is in non-DRX</w:t>
      </w:r>
      <w:r>
        <w:rPr>
          <w:b/>
          <w:bCs/>
          <w:i/>
          <w:iCs/>
          <w:sz w:val="22"/>
          <w:szCs w:val="22"/>
          <w:lang w:eastAsia="zh-CN"/>
        </w:rPr>
        <w:t>.</w:t>
      </w:r>
    </w:p>
    <w:p w14:paraId="0BA7E90F" w14:textId="0A2C7BB1" w:rsidR="006A6E3F" w:rsidRPr="00D56F2A"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9</w:t>
      </w:r>
      <w:r w:rsidRPr="009F22C0">
        <w:rPr>
          <w:b/>
          <w:bCs/>
          <w:i/>
          <w:iCs/>
          <w:sz w:val="22"/>
          <w:szCs w:val="22"/>
          <w:lang w:eastAsia="zh-CN"/>
        </w:rPr>
        <w:t>:</w:t>
      </w:r>
      <w:r w:rsidRPr="006D066A">
        <w:rPr>
          <w:b/>
          <w:bCs/>
          <w:i/>
          <w:iCs/>
          <w:sz w:val="22"/>
          <w:szCs w:val="22"/>
          <w:lang w:eastAsia="zh-CN"/>
        </w:rPr>
        <w:t xml:space="preserve"> </w:t>
      </w:r>
      <w:r>
        <w:rPr>
          <w:b/>
          <w:bCs/>
          <w:i/>
          <w:iCs/>
          <w:sz w:val="22"/>
          <w:szCs w:val="22"/>
          <w:lang w:eastAsia="zh-CN"/>
        </w:rPr>
        <w:t>I</w:t>
      </w:r>
      <w:r w:rsidRPr="006D066A">
        <w:rPr>
          <w:b/>
          <w:bCs/>
          <w:i/>
          <w:iCs/>
          <w:sz w:val="22"/>
          <w:szCs w:val="22"/>
          <w:lang w:eastAsia="zh-CN"/>
        </w:rPr>
        <w:t xml:space="preserve">nterruptions </w:t>
      </w:r>
      <w:r>
        <w:rPr>
          <w:b/>
          <w:bCs/>
          <w:i/>
          <w:iCs/>
          <w:sz w:val="22"/>
          <w:szCs w:val="22"/>
          <w:lang w:eastAsia="zh-CN"/>
        </w:rPr>
        <w:t xml:space="preserve">on WAN </w:t>
      </w:r>
      <w:r w:rsidRPr="006D066A">
        <w:rPr>
          <w:b/>
          <w:bCs/>
          <w:i/>
          <w:iCs/>
          <w:sz w:val="22"/>
          <w:szCs w:val="22"/>
          <w:lang w:eastAsia="zh-CN"/>
        </w:rPr>
        <w:t xml:space="preserve">are allowed with up to </w:t>
      </w:r>
      <w:r w:rsidRPr="006D066A">
        <w:rPr>
          <w:rFonts w:hint="eastAsia"/>
          <w:b/>
          <w:bCs/>
          <w:i/>
          <w:iCs/>
          <w:sz w:val="22"/>
          <w:szCs w:val="22"/>
          <w:lang w:eastAsia="zh-CN"/>
        </w:rPr>
        <w:t>[</w:t>
      </w:r>
      <w:r w:rsidRPr="006D066A">
        <w:rPr>
          <w:b/>
          <w:bCs/>
          <w:i/>
          <w:iCs/>
          <w:sz w:val="22"/>
          <w:szCs w:val="22"/>
          <w:lang w:eastAsia="zh-CN"/>
        </w:rPr>
        <w:t>1</w:t>
      </w:r>
      <w:r w:rsidRPr="006D066A">
        <w:rPr>
          <w:rFonts w:hint="eastAsia"/>
          <w:b/>
          <w:bCs/>
          <w:i/>
          <w:iCs/>
          <w:sz w:val="22"/>
          <w:szCs w:val="22"/>
          <w:lang w:eastAsia="zh-CN"/>
        </w:rPr>
        <w:t>] %</w:t>
      </w:r>
      <w:r w:rsidRPr="006D066A">
        <w:rPr>
          <w:b/>
          <w:bCs/>
          <w:i/>
          <w:iCs/>
          <w:sz w:val="22"/>
          <w:szCs w:val="22"/>
          <w:lang w:eastAsia="zh-CN"/>
        </w:rPr>
        <w:t xml:space="preserve"> probability of missed ACK/NACK </w:t>
      </w:r>
      <w:r w:rsidRPr="006D066A">
        <w:rPr>
          <w:rFonts w:hint="eastAsia"/>
          <w:b/>
          <w:bCs/>
          <w:i/>
          <w:iCs/>
          <w:sz w:val="22"/>
          <w:szCs w:val="22"/>
          <w:lang w:eastAsia="zh-CN"/>
        </w:rPr>
        <w:t xml:space="preserve">when the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w:t>
      </w:r>
      <w:r w:rsidRPr="006D066A">
        <w:rPr>
          <w:b/>
          <w:bCs/>
          <w:i/>
          <w:iCs/>
          <w:sz w:val="22"/>
          <w:szCs w:val="22"/>
          <w:lang w:eastAsia="zh-CN"/>
        </w:rPr>
        <w:t xml:space="preserve"> </w:t>
      </w:r>
      <w:r w:rsidRPr="006D066A">
        <w:rPr>
          <w:rFonts w:hint="eastAsia"/>
          <w:b/>
          <w:bCs/>
          <w:i/>
          <w:iCs/>
          <w:sz w:val="22"/>
          <w:szCs w:val="22"/>
          <w:lang w:eastAsia="zh-CN"/>
        </w:rPr>
        <w:t xml:space="preserve">is less than </w:t>
      </w:r>
      <w:r w:rsidRPr="006D066A">
        <w:rPr>
          <w:b/>
          <w:bCs/>
          <w:i/>
          <w:iCs/>
          <w:sz w:val="22"/>
          <w:szCs w:val="22"/>
          <w:lang w:eastAsia="zh-CN"/>
        </w:rPr>
        <w:t>640</w:t>
      </w:r>
      <w:r w:rsidRPr="006D066A">
        <w:rPr>
          <w:rFonts w:hint="eastAsia"/>
          <w:b/>
          <w:bCs/>
          <w:i/>
          <w:iCs/>
          <w:sz w:val="22"/>
          <w:szCs w:val="22"/>
          <w:lang w:eastAsia="zh-CN"/>
        </w:rPr>
        <w:t>ms, and</w:t>
      </w:r>
      <w:r>
        <w:rPr>
          <w:b/>
          <w:bCs/>
          <w:i/>
          <w:iCs/>
          <w:sz w:val="22"/>
          <w:szCs w:val="22"/>
          <w:lang w:eastAsia="zh-CN"/>
        </w:rPr>
        <w:t xml:space="preserve"> up to</w:t>
      </w:r>
      <w:r w:rsidRPr="006D066A">
        <w:rPr>
          <w:rFonts w:hint="eastAsia"/>
          <w:b/>
          <w:bCs/>
          <w:i/>
          <w:iCs/>
          <w:sz w:val="22"/>
          <w:szCs w:val="22"/>
          <w:lang w:eastAsia="zh-CN"/>
        </w:rPr>
        <w:t xml:space="preserve"> [</w:t>
      </w:r>
      <w:r w:rsidRPr="006D066A">
        <w:rPr>
          <w:b/>
          <w:bCs/>
          <w:i/>
          <w:iCs/>
          <w:sz w:val="22"/>
          <w:szCs w:val="22"/>
          <w:lang w:eastAsia="zh-CN"/>
        </w:rPr>
        <w:t>0.625</w:t>
      </w:r>
      <w:r w:rsidRPr="006D066A">
        <w:rPr>
          <w:rFonts w:hint="eastAsia"/>
          <w:b/>
          <w:bCs/>
          <w:i/>
          <w:iCs/>
          <w:sz w:val="22"/>
          <w:szCs w:val="22"/>
          <w:lang w:eastAsia="zh-CN"/>
        </w:rPr>
        <w:t>]</w:t>
      </w:r>
      <w:r>
        <w:rPr>
          <w:b/>
          <w:bCs/>
          <w:i/>
          <w:iCs/>
          <w:sz w:val="22"/>
          <w:szCs w:val="22"/>
          <w:lang w:eastAsia="zh-CN"/>
        </w:rPr>
        <w:t xml:space="preserve"> </w:t>
      </w:r>
      <w:r w:rsidRPr="006D066A">
        <w:rPr>
          <w:rFonts w:hint="eastAsia"/>
          <w:b/>
          <w:bCs/>
          <w:i/>
          <w:iCs/>
          <w:sz w:val="22"/>
          <w:szCs w:val="22"/>
          <w:lang w:eastAsia="zh-CN"/>
        </w:rPr>
        <w:t xml:space="preserve">% </w:t>
      </w:r>
      <w:r w:rsidRPr="006D066A">
        <w:rPr>
          <w:b/>
          <w:bCs/>
          <w:i/>
          <w:iCs/>
          <w:sz w:val="22"/>
          <w:szCs w:val="22"/>
          <w:lang w:eastAsia="zh-CN"/>
        </w:rPr>
        <w:t>probability of missed ACK/NACK</w:t>
      </w:r>
      <w:r w:rsidRPr="006D066A">
        <w:rPr>
          <w:rFonts w:hint="eastAsia"/>
          <w:b/>
          <w:bCs/>
          <w:i/>
          <w:iCs/>
          <w:sz w:val="22"/>
          <w:szCs w:val="22"/>
          <w:lang w:eastAsia="zh-CN"/>
        </w:rPr>
        <w:t xml:space="preserve"> when the configured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 xml:space="preserve">] </w:t>
      </w:r>
      <w:r w:rsidRPr="006D066A">
        <w:rPr>
          <w:rFonts w:hint="eastAsia"/>
          <w:b/>
          <w:bCs/>
          <w:i/>
          <w:iCs/>
          <w:sz w:val="22"/>
          <w:szCs w:val="22"/>
          <w:lang w:eastAsia="zh-CN"/>
        </w:rPr>
        <w:t xml:space="preserve">is </w:t>
      </w:r>
      <w:r w:rsidRPr="006D066A">
        <w:rPr>
          <w:b/>
          <w:bCs/>
          <w:i/>
          <w:iCs/>
          <w:sz w:val="22"/>
          <w:szCs w:val="22"/>
          <w:lang w:eastAsia="zh-CN"/>
        </w:rPr>
        <w:t>640</w:t>
      </w:r>
      <w:r w:rsidRPr="006D066A">
        <w:rPr>
          <w:rFonts w:hint="eastAsia"/>
          <w:b/>
          <w:bCs/>
          <w:i/>
          <w:iCs/>
          <w:sz w:val="22"/>
          <w:szCs w:val="22"/>
          <w:lang w:eastAsia="zh-CN"/>
        </w:rPr>
        <w:t>ms or longer</w:t>
      </w:r>
      <w:r>
        <w:rPr>
          <w:b/>
          <w:bCs/>
          <w:i/>
          <w:iCs/>
          <w:sz w:val="22"/>
          <w:szCs w:val="22"/>
          <w:lang w:eastAsia="zh-CN"/>
        </w:rPr>
        <w:t>. FFS when multiple SL-DRX cycles are configured.</w:t>
      </w:r>
    </w:p>
    <w:p w14:paraId="43A49707" w14:textId="10C80FDA" w:rsidR="006A6E3F" w:rsidRPr="00D56F2A"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67D5A">
        <w:rPr>
          <w:b/>
          <w:bCs/>
          <w:i/>
          <w:iCs/>
          <w:sz w:val="22"/>
          <w:szCs w:val="22"/>
          <w:lang w:eastAsia="zh-CN"/>
        </w:rPr>
        <w:t>10</w:t>
      </w:r>
      <w:r w:rsidRPr="009F22C0">
        <w:rPr>
          <w:b/>
          <w:bCs/>
          <w:i/>
          <w:iCs/>
          <w:sz w:val="22"/>
          <w:szCs w:val="22"/>
          <w:lang w:eastAsia="zh-CN"/>
        </w:rPr>
        <w:t xml:space="preserve">: </w:t>
      </w:r>
      <w:r w:rsidRPr="00D56F2A">
        <w:rPr>
          <w:b/>
          <w:bCs/>
          <w:i/>
          <w:iCs/>
          <w:sz w:val="22"/>
          <w:szCs w:val="22"/>
          <w:lang w:eastAsia="zh-CN"/>
        </w:rPr>
        <w:t xml:space="preserve">The value in Table 8.2.1.2.1-1 </w:t>
      </w:r>
      <w:r>
        <w:rPr>
          <w:b/>
          <w:bCs/>
          <w:i/>
          <w:iCs/>
          <w:sz w:val="22"/>
          <w:szCs w:val="22"/>
          <w:lang w:eastAsia="zh-CN"/>
        </w:rPr>
        <w:t xml:space="preserve">for async case </w:t>
      </w:r>
      <w:r w:rsidRPr="00D56F2A">
        <w:rPr>
          <w:b/>
          <w:bCs/>
          <w:i/>
          <w:iCs/>
          <w:sz w:val="22"/>
          <w:szCs w:val="22"/>
          <w:lang w:eastAsia="zh-CN"/>
        </w:rPr>
        <w:t>in TS 38.133</w:t>
      </w:r>
      <w:r>
        <w:rPr>
          <w:b/>
          <w:bCs/>
          <w:i/>
          <w:iCs/>
          <w:sz w:val="22"/>
          <w:szCs w:val="22"/>
          <w:lang w:eastAsia="zh-CN"/>
        </w:rPr>
        <w:t xml:space="preserve"> </w:t>
      </w:r>
      <w:r w:rsidRPr="00D56F2A">
        <w:rPr>
          <w:b/>
          <w:bCs/>
          <w:i/>
          <w:iCs/>
          <w:sz w:val="22"/>
          <w:szCs w:val="22"/>
          <w:lang w:eastAsia="zh-CN"/>
        </w:rPr>
        <w:t>can be reused</w:t>
      </w:r>
      <w:r>
        <w:rPr>
          <w:b/>
          <w:bCs/>
          <w:i/>
          <w:iCs/>
          <w:sz w:val="22"/>
          <w:szCs w:val="22"/>
          <w:lang w:eastAsia="zh-CN"/>
        </w:rPr>
        <w:t xml:space="preserve"> for</w:t>
      </w:r>
      <w:r w:rsidRPr="00D56F2A">
        <w:rPr>
          <w:b/>
          <w:bCs/>
          <w:i/>
          <w:iCs/>
          <w:sz w:val="22"/>
          <w:szCs w:val="22"/>
          <w:lang w:eastAsia="zh-CN"/>
        </w:rPr>
        <w:t xml:space="preserve"> interruption length </w:t>
      </w:r>
      <w:r>
        <w:rPr>
          <w:b/>
          <w:bCs/>
          <w:i/>
          <w:iCs/>
          <w:sz w:val="22"/>
          <w:szCs w:val="22"/>
          <w:lang w:eastAsia="zh-CN"/>
        </w:rPr>
        <w:t>of</w:t>
      </w:r>
      <w:r w:rsidRPr="00D56F2A">
        <w:rPr>
          <w:b/>
          <w:bCs/>
          <w:i/>
          <w:iCs/>
          <w:sz w:val="22"/>
          <w:szCs w:val="22"/>
          <w:lang w:eastAsia="zh-CN"/>
        </w:rPr>
        <w:t xml:space="preserve"> each interruption</w:t>
      </w:r>
      <w:r>
        <w:rPr>
          <w:b/>
          <w:bCs/>
          <w:i/>
          <w:iCs/>
          <w:sz w:val="22"/>
          <w:szCs w:val="22"/>
          <w:lang w:eastAsia="zh-CN"/>
        </w:rPr>
        <w:t>.</w:t>
      </w:r>
    </w:p>
    <w:p w14:paraId="6F6A99C1" w14:textId="46F62E14" w:rsidR="006A6E3F" w:rsidRPr="00D56F2A" w:rsidRDefault="006A6E3F" w:rsidP="006A6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00867D5A">
        <w:rPr>
          <w:b/>
          <w:bCs/>
          <w:i/>
          <w:iCs/>
          <w:sz w:val="22"/>
          <w:szCs w:val="22"/>
          <w:lang w:eastAsia="zh-CN"/>
        </w:rPr>
        <w:t>1</w:t>
      </w:r>
      <w:r w:rsidRPr="009F22C0">
        <w:rPr>
          <w:b/>
          <w:bCs/>
          <w:i/>
          <w:iCs/>
          <w:sz w:val="22"/>
          <w:szCs w:val="22"/>
          <w:lang w:eastAsia="zh-CN"/>
        </w:rPr>
        <w:t xml:space="preserve">: </w:t>
      </w:r>
      <w:r>
        <w:rPr>
          <w:b/>
          <w:bCs/>
          <w:i/>
          <w:iCs/>
          <w:sz w:val="22"/>
          <w:szCs w:val="22"/>
          <w:lang w:eastAsia="zh-CN"/>
        </w:rPr>
        <w:t>FFS interruption requirements for sidelink due to NR DRX transition.</w:t>
      </w:r>
    </w:p>
    <w:p w14:paraId="7AFE19D6" w14:textId="77777777" w:rsidR="006F22B7" w:rsidRPr="00104E21" w:rsidRDefault="006F22B7" w:rsidP="006F22B7">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2CE1118" w14:textId="43F150E5" w:rsidR="002D7D79" w:rsidRDefault="002D7D79" w:rsidP="002D7D79">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w:t>
      </w:r>
      <w:r w:rsidR="00423920">
        <w:rPr>
          <w:rFonts w:ascii="Times New Roman" w:hAnsi="Times New Roman"/>
          <w:sz w:val="20"/>
        </w:rPr>
        <w:t>5350</w:t>
      </w:r>
      <w:r w:rsidRPr="005E4F18">
        <w:rPr>
          <w:rFonts w:ascii="Times New Roman" w:hAnsi="Times New Roman"/>
          <w:sz w:val="20"/>
        </w:rPr>
        <w:tab/>
        <w:t xml:space="preserve">WF on NR SL enhancements RRM requirements, </w:t>
      </w:r>
      <w:r w:rsidRPr="002D7D79">
        <w:rPr>
          <w:rFonts w:ascii="Times New Roman" w:hAnsi="Times New Roman"/>
          <w:sz w:val="20"/>
        </w:rPr>
        <w:t>LG Electronics</w:t>
      </w:r>
    </w:p>
    <w:p w14:paraId="48597593" w14:textId="309C6138" w:rsid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R4-2109946</w:t>
      </w:r>
      <w:r w:rsidRPr="005E4F18">
        <w:rPr>
          <w:rFonts w:ascii="Times New Roman" w:hAnsi="Times New Roman"/>
          <w:sz w:val="20"/>
        </w:rPr>
        <w:tab/>
        <w:t>RRM impacts overview for sidelink enhancement, vivo</w:t>
      </w:r>
    </w:p>
    <w:p w14:paraId="5313F52F" w14:textId="3D7CC9BE" w:rsidR="002D7D79" w:rsidRDefault="002D7D79" w:rsidP="002D7D79">
      <w:pPr>
        <w:pStyle w:val="af4"/>
        <w:numPr>
          <w:ilvl w:val="0"/>
          <w:numId w:val="2"/>
        </w:numPr>
        <w:spacing w:before="240"/>
        <w:contextualSpacing w:val="0"/>
        <w:rPr>
          <w:rFonts w:ascii="Times New Roman" w:hAnsi="Times New Roman"/>
          <w:sz w:val="20"/>
        </w:rPr>
      </w:pPr>
      <w:r w:rsidRPr="002D7D79">
        <w:rPr>
          <w:rFonts w:ascii="Times New Roman" w:hAnsi="Times New Roman"/>
          <w:sz w:val="20"/>
        </w:rPr>
        <w:t>R4-2112555</w:t>
      </w:r>
      <w:r w:rsidRPr="002D7D79">
        <w:rPr>
          <w:rFonts w:ascii="Times New Roman" w:hAnsi="Times New Roman"/>
          <w:sz w:val="20"/>
        </w:rPr>
        <w:tab/>
        <w:t>Further discussion on RRM impacts for sidelink enhancement, vivo</w:t>
      </w:r>
    </w:p>
    <w:p w14:paraId="06418BC8" w14:textId="7D012812" w:rsidR="00A15802" w:rsidRPr="00010450" w:rsidRDefault="008230DE" w:rsidP="008E7FBA">
      <w:pPr>
        <w:pStyle w:val="af4"/>
        <w:numPr>
          <w:ilvl w:val="0"/>
          <w:numId w:val="2"/>
        </w:numPr>
        <w:spacing w:before="240"/>
        <w:contextualSpacing w:val="0"/>
        <w:rPr>
          <w:rFonts w:ascii="Times New Roman" w:hAnsi="Times New Roman"/>
          <w:sz w:val="20"/>
        </w:rPr>
      </w:pPr>
      <w:hyperlink r:id="rId12" w:history="1">
        <w:r w:rsidR="00423920" w:rsidRPr="00010450">
          <w:rPr>
            <w:rFonts w:ascii="Times New Roman" w:hAnsi="Times New Roman"/>
            <w:sz w:val="20"/>
          </w:rPr>
          <w:t>R4-2114982</w:t>
        </w:r>
      </w:hyperlink>
      <w:r w:rsidR="00423920" w:rsidRPr="00010450">
        <w:rPr>
          <w:rFonts w:ascii="Times New Roman" w:hAnsi="Times New Roman"/>
          <w:sz w:val="20"/>
        </w:rPr>
        <w:tab/>
        <w:t>WF on intra-band V2X operation, CATT</w:t>
      </w:r>
    </w:p>
    <w:sectPr w:rsidR="00A15802" w:rsidRPr="0001045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65C1" w14:textId="77777777" w:rsidR="008230DE" w:rsidRDefault="008230DE">
      <w:r>
        <w:separator/>
      </w:r>
    </w:p>
  </w:endnote>
  <w:endnote w:type="continuationSeparator" w:id="0">
    <w:p w14:paraId="05AAA801" w14:textId="77777777" w:rsidR="008230DE" w:rsidRDefault="0082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C254" w14:textId="77777777" w:rsidR="008230DE" w:rsidRDefault="008230DE">
      <w:r>
        <w:separator/>
      </w:r>
    </w:p>
  </w:footnote>
  <w:footnote w:type="continuationSeparator" w:id="0">
    <w:p w14:paraId="0C5777C5" w14:textId="77777777" w:rsidR="008230DE" w:rsidRDefault="00823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4"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7"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19"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4"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3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0"/>
  </w:num>
  <w:num w:numId="2">
    <w:abstractNumId w:val="2"/>
  </w:num>
  <w:num w:numId="3">
    <w:abstractNumId w:val="24"/>
  </w:num>
  <w:num w:numId="4">
    <w:abstractNumId w:val="1"/>
  </w:num>
  <w:num w:numId="5">
    <w:abstractNumId w:val="37"/>
  </w:num>
  <w:num w:numId="6">
    <w:abstractNumId w:val="11"/>
  </w:num>
  <w:num w:numId="7">
    <w:abstractNumId w:val="26"/>
  </w:num>
  <w:num w:numId="8">
    <w:abstractNumId w:val="14"/>
  </w:num>
  <w:num w:numId="9">
    <w:abstractNumId w:val="20"/>
  </w:num>
  <w:num w:numId="10">
    <w:abstractNumId w:val="36"/>
  </w:num>
  <w:num w:numId="11">
    <w:abstractNumId w:val="6"/>
  </w:num>
  <w:num w:numId="12">
    <w:abstractNumId w:val="21"/>
  </w:num>
  <w:num w:numId="13">
    <w:abstractNumId w:val="4"/>
  </w:num>
  <w:num w:numId="14">
    <w:abstractNumId w:val="13"/>
  </w:num>
  <w:num w:numId="15">
    <w:abstractNumId w:val="7"/>
  </w:num>
  <w:num w:numId="16">
    <w:abstractNumId w:val="31"/>
  </w:num>
  <w:num w:numId="17">
    <w:abstractNumId w:val="27"/>
  </w:num>
  <w:num w:numId="18">
    <w:abstractNumId w:val="9"/>
  </w:num>
  <w:num w:numId="19">
    <w:abstractNumId w:val="33"/>
  </w:num>
  <w:num w:numId="20">
    <w:abstractNumId w:val="30"/>
  </w:num>
  <w:num w:numId="21">
    <w:abstractNumId w:val="15"/>
  </w:num>
  <w:num w:numId="22">
    <w:abstractNumId w:val="0"/>
  </w:num>
  <w:num w:numId="23">
    <w:abstractNumId w:val="8"/>
  </w:num>
  <w:num w:numId="24">
    <w:abstractNumId w:val="3"/>
  </w:num>
  <w:num w:numId="25">
    <w:abstractNumId w:val="19"/>
  </w:num>
  <w:num w:numId="26">
    <w:abstractNumId w:val="32"/>
  </w:num>
  <w:num w:numId="27">
    <w:abstractNumId w:val="28"/>
  </w:num>
  <w:num w:numId="28">
    <w:abstractNumId w:val="5"/>
  </w:num>
  <w:num w:numId="29">
    <w:abstractNumId w:val="18"/>
  </w:num>
  <w:num w:numId="30">
    <w:abstractNumId w:val="12"/>
  </w:num>
  <w:num w:numId="31">
    <w:abstractNumId w:val="16"/>
  </w:num>
  <w:num w:numId="32">
    <w:abstractNumId w:val="10"/>
  </w:num>
  <w:num w:numId="33">
    <w:abstractNumId w:val="38"/>
  </w:num>
  <w:num w:numId="34">
    <w:abstractNumId w:val="25"/>
  </w:num>
  <w:num w:numId="35">
    <w:abstractNumId w:val="34"/>
  </w:num>
  <w:num w:numId="36">
    <w:abstractNumId w:val="35"/>
  </w:num>
  <w:num w:numId="37">
    <w:abstractNumId w:val="17"/>
  </w:num>
  <w:num w:numId="38">
    <w:abstractNumId w:val="39"/>
  </w:num>
  <w:num w:numId="39">
    <w:abstractNumId w:val="29"/>
  </w:num>
  <w:num w:numId="40">
    <w:abstractNumId w:val="23"/>
  </w:num>
  <w:num w:numId="4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450"/>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6D0"/>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0F5"/>
    <w:rsid w:val="000279EC"/>
    <w:rsid w:val="00030A91"/>
    <w:rsid w:val="000315DE"/>
    <w:rsid w:val="000319F0"/>
    <w:rsid w:val="00033433"/>
    <w:rsid w:val="00033920"/>
    <w:rsid w:val="00033A96"/>
    <w:rsid w:val="00033B00"/>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04B"/>
    <w:rsid w:val="000A2D20"/>
    <w:rsid w:val="000A40B8"/>
    <w:rsid w:val="000A4B84"/>
    <w:rsid w:val="000A6096"/>
    <w:rsid w:val="000A60DD"/>
    <w:rsid w:val="000A6394"/>
    <w:rsid w:val="000A6F55"/>
    <w:rsid w:val="000A74D4"/>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5D90"/>
    <w:rsid w:val="000C6598"/>
    <w:rsid w:val="000C7B6F"/>
    <w:rsid w:val="000C7D41"/>
    <w:rsid w:val="000D0030"/>
    <w:rsid w:val="000D0F90"/>
    <w:rsid w:val="000D1334"/>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5EC"/>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205"/>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C35"/>
    <w:rsid w:val="001403A2"/>
    <w:rsid w:val="001403F0"/>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2A37"/>
    <w:rsid w:val="00152D37"/>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9A3"/>
    <w:rsid w:val="00192B47"/>
    <w:rsid w:val="00192C46"/>
    <w:rsid w:val="00193454"/>
    <w:rsid w:val="00193D49"/>
    <w:rsid w:val="0019411C"/>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4025"/>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4FA"/>
    <w:rsid w:val="001E1947"/>
    <w:rsid w:val="001E3527"/>
    <w:rsid w:val="001E41F3"/>
    <w:rsid w:val="001E5E0B"/>
    <w:rsid w:val="001E678C"/>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17E84"/>
    <w:rsid w:val="002202E8"/>
    <w:rsid w:val="00220A12"/>
    <w:rsid w:val="00220A36"/>
    <w:rsid w:val="00220ABF"/>
    <w:rsid w:val="00220B23"/>
    <w:rsid w:val="002212C3"/>
    <w:rsid w:val="0022135A"/>
    <w:rsid w:val="00222117"/>
    <w:rsid w:val="00223A1B"/>
    <w:rsid w:val="00223B11"/>
    <w:rsid w:val="002242F6"/>
    <w:rsid w:val="00225F04"/>
    <w:rsid w:val="0022788F"/>
    <w:rsid w:val="00227F9C"/>
    <w:rsid w:val="002311F2"/>
    <w:rsid w:val="00232834"/>
    <w:rsid w:val="00232C37"/>
    <w:rsid w:val="00232EB4"/>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638"/>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2FE4"/>
    <w:rsid w:val="002630E0"/>
    <w:rsid w:val="00263A5B"/>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5F7"/>
    <w:rsid w:val="00292B5B"/>
    <w:rsid w:val="002936BC"/>
    <w:rsid w:val="00293C6F"/>
    <w:rsid w:val="00293E27"/>
    <w:rsid w:val="0029410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370"/>
    <w:rsid w:val="002C5663"/>
    <w:rsid w:val="002C5E85"/>
    <w:rsid w:val="002C6936"/>
    <w:rsid w:val="002D00E5"/>
    <w:rsid w:val="002D122B"/>
    <w:rsid w:val="002D1713"/>
    <w:rsid w:val="002D191A"/>
    <w:rsid w:val="002D231B"/>
    <w:rsid w:val="002D3E0E"/>
    <w:rsid w:val="002D3F64"/>
    <w:rsid w:val="002D447B"/>
    <w:rsid w:val="002D502E"/>
    <w:rsid w:val="002D5098"/>
    <w:rsid w:val="002D75CB"/>
    <w:rsid w:val="002D7D79"/>
    <w:rsid w:val="002E0F49"/>
    <w:rsid w:val="002E1EE8"/>
    <w:rsid w:val="002E320F"/>
    <w:rsid w:val="002E36C8"/>
    <w:rsid w:val="002E3947"/>
    <w:rsid w:val="002E3B7C"/>
    <w:rsid w:val="002E4205"/>
    <w:rsid w:val="002E59A4"/>
    <w:rsid w:val="002E5F4D"/>
    <w:rsid w:val="002E67F0"/>
    <w:rsid w:val="002E7C6B"/>
    <w:rsid w:val="002E7C97"/>
    <w:rsid w:val="002F088E"/>
    <w:rsid w:val="002F0AA0"/>
    <w:rsid w:val="002F0C29"/>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61FB"/>
    <w:rsid w:val="003324E0"/>
    <w:rsid w:val="00332928"/>
    <w:rsid w:val="0033463A"/>
    <w:rsid w:val="003350E5"/>
    <w:rsid w:val="00336875"/>
    <w:rsid w:val="00337988"/>
    <w:rsid w:val="00337F21"/>
    <w:rsid w:val="003409C3"/>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A44"/>
    <w:rsid w:val="00360CD0"/>
    <w:rsid w:val="00360E64"/>
    <w:rsid w:val="00362568"/>
    <w:rsid w:val="00362738"/>
    <w:rsid w:val="00363F24"/>
    <w:rsid w:val="00363F28"/>
    <w:rsid w:val="00364262"/>
    <w:rsid w:val="003645D7"/>
    <w:rsid w:val="0036497A"/>
    <w:rsid w:val="00364F60"/>
    <w:rsid w:val="003651D1"/>
    <w:rsid w:val="003657AF"/>
    <w:rsid w:val="00365D94"/>
    <w:rsid w:val="0036670D"/>
    <w:rsid w:val="00366EBA"/>
    <w:rsid w:val="00367644"/>
    <w:rsid w:val="003678BD"/>
    <w:rsid w:val="003707D3"/>
    <w:rsid w:val="00371EB3"/>
    <w:rsid w:val="00372D8C"/>
    <w:rsid w:val="00373587"/>
    <w:rsid w:val="003735BE"/>
    <w:rsid w:val="003739E3"/>
    <w:rsid w:val="003745C3"/>
    <w:rsid w:val="00375141"/>
    <w:rsid w:val="00375852"/>
    <w:rsid w:val="00375B29"/>
    <w:rsid w:val="00375EDA"/>
    <w:rsid w:val="0037678C"/>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428B"/>
    <w:rsid w:val="00396C61"/>
    <w:rsid w:val="00397CCB"/>
    <w:rsid w:val="003A004F"/>
    <w:rsid w:val="003A1C0C"/>
    <w:rsid w:val="003A1CE2"/>
    <w:rsid w:val="003A1D35"/>
    <w:rsid w:val="003A261D"/>
    <w:rsid w:val="003A2642"/>
    <w:rsid w:val="003A30C5"/>
    <w:rsid w:val="003A39E4"/>
    <w:rsid w:val="003A3EA1"/>
    <w:rsid w:val="003A4085"/>
    <w:rsid w:val="003A4A67"/>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83E"/>
    <w:rsid w:val="003C5B1C"/>
    <w:rsid w:val="003C5C2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506B"/>
    <w:rsid w:val="004162C3"/>
    <w:rsid w:val="00416EFC"/>
    <w:rsid w:val="00416F7B"/>
    <w:rsid w:val="0041701C"/>
    <w:rsid w:val="00420051"/>
    <w:rsid w:val="00420868"/>
    <w:rsid w:val="00420C31"/>
    <w:rsid w:val="00422350"/>
    <w:rsid w:val="00422F72"/>
    <w:rsid w:val="0042343D"/>
    <w:rsid w:val="00423920"/>
    <w:rsid w:val="0042414F"/>
    <w:rsid w:val="004242F1"/>
    <w:rsid w:val="00424415"/>
    <w:rsid w:val="0042487B"/>
    <w:rsid w:val="00426A9A"/>
    <w:rsid w:val="00426F1B"/>
    <w:rsid w:val="0042747D"/>
    <w:rsid w:val="004277B5"/>
    <w:rsid w:val="00427C49"/>
    <w:rsid w:val="004300A0"/>
    <w:rsid w:val="00430CE9"/>
    <w:rsid w:val="004315EE"/>
    <w:rsid w:val="00431E13"/>
    <w:rsid w:val="004323CD"/>
    <w:rsid w:val="00432A6B"/>
    <w:rsid w:val="00432F7A"/>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52C"/>
    <w:rsid w:val="004716E7"/>
    <w:rsid w:val="00471B88"/>
    <w:rsid w:val="00471C7C"/>
    <w:rsid w:val="00471E88"/>
    <w:rsid w:val="00471F7F"/>
    <w:rsid w:val="0047252B"/>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1667"/>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62C"/>
    <w:rsid w:val="004C2AA5"/>
    <w:rsid w:val="004C2AF8"/>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289F"/>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162"/>
    <w:rsid w:val="005428A1"/>
    <w:rsid w:val="00542961"/>
    <w:rsid w:val="00543905"/>
    <w:rsid w:val="00543A79"/>
    <w:rsid w:val="00544887"/>
    <w:rsid w:val="00544C58"/>
    <w:rsid w:val="00544FCB"/>
    <w:rsid w:val="005453BE"/>
    <w:rsid w:val="005458D3"/>
    <w:rsid w:val="00546FFE"/>
    <w:rsid w:val="005508AB"/>
    <w:rsid w:val="00550C81"/>
    <w:rsid w:val="00550C9D"/>
    <w:rsid w:val="0055128E"/>
    <w:rsid w:val="0055142B"/>
    <w:rsid w:val="00551591"/>
    <w:rsid w:val="005517F3"/>
    <w:rsid w:val="00551863"/>
    <w:rsid w:val="005521AB"/>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0E1"/>
    <w:rsid w:val="005D4882"/>
    <w:rsid w:val="005D4CEA"/>
    <w:rsid w:val="005D4D5C"/>
    <w:rsid w:val="005D521A"/>
    <w:rsid w:val="005D56C4"/>
    <w:rsid w:val="005D5D90"/>
    <w:rsid w:val="005D639B"/>
    <w:rsid w:val="005D68AD"/>
    <w:rsid w:val="005D7266"/>
    <w:rsid w:val="005D7284"/>
    <w:rsid w:val="005D7669"/>
    <w:rsid w:val="005D7D85"/>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3F19"/>
    <w:rsid w:val="006257ED"/>
    <w:rsid w:val="00627128"/>
    <w:rsid w:val="00627779"/>
    <w:rsid w:val="00627F33"/>
    <w:rsid w:val="00630479"/>
    <w:rsid w:val="00631943"/>
    <w:rsid w:val="00631952"/>
    <w:rsid w:val="0063282F"/>
    <w:rsid w:val="006336F2"/>
    <w:rsid w:val="0063439C"/>
    <w:rsid w:val="00635038"/>
    <w:rsid w:val="00635815"/>
    <w:rsid w:val="00635C5D"/>
    <w:rsid w:val="0063649F"/>
    <w:rsid w:val="00636F27"/>
    <w:rsid w:val="00637028"/>
    <w:rsid w:val="00637BB3"/>
    <w:rsid w:val="00637F41"/>
    <w:rsid w:val="00640C01"/>
    <w:rsid w:val="0064151D"/>
    <w:rsid w:val="0064251E"/>
    <w:rsid w:val="0064384A"/>
    <w:rsid w:val="0064472F"/>
    <w:rsid w:val="00645485"/>
    <w:rsid w:val="0064607F"/>
    <w:rsid w:val="006464D9"/>
    <w:rsid w:val="0064673C"/>
    <w:rsid w:val="00647645"/>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68"/>
    <w:rsid w:val="006738C3"/>
    <w:rsid w:val="0067418A"/>
    <w:rsid w:val="00674233"/>
    <w:rsid w:val="00675EB0"/>
    <w:rsid w:val="00675FB0"/>
    <w:rsid w:val="0067659A"/>
    <w:rsid w:val="006777A7"/>
    <w:rsid w:val="00677D04"/>
    <w:rsid w:val="00681363"/>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D02"/>
    <w:rsid w:val="00696F36"/>
    <w:rsid w:val="006A0792"/>
    <w:rsid w:val="006A1707"/>
    <w:rsid w:val="006A1F9C"/>
    <w:rsid w:val="006A2808"/>
    <w:rsid w:val="006A2819"/>
    <w:rsid w:val="006A477D"/>
    <w:rsid w:val="006A6D08"/>
    <w:rsid w:val="006A6E3F"/>
    <w:rsid w:val="006A7EF7"/>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6D"/>
    <w:rsid w:val="006C2272"/>
    <w:rsid w:val="006C2B34"/>
    <w:rsid w:val="006C3742"/>
    <w:rsid w:val="006C3854"/>
    <w:rsid w:val="006C3955"/>
    <w:rsid w:val="006C47E7"/>
    <w:rsid w:val="006C60F5"/>
    <w:rsid w:val="006C715A"/>
    <w:rsid w:val="006C72C2"/>
    <w:rsid w:val="006C736D"/>
    <w:rsid w:val="006D0126"/>
    <w:rsid w:val="006D01D3"/>
    <w:rsid w:val="006D066A"/>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2B7"/>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5FF8"/>
    <w:rsid w:val="0070628F"/>
    <w:rsid w:val="00706710"/>
    <w:rsid w:val="0070731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7F53"/>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0DE"/>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37FCD"/>
    <w:rsid w:val="0084087A"/>
    <w:rsid w:val="008411FB"/>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248"/>
    <w:rsid w:val="00852EAD"/>
    <w:rsid w:val="00853694"/>
    <w:rsid w:val="00853977"/>
    <w:rsid w:val="00853ACF"/>
    <w:rsid w:val="00853B65"/>
    <w:rsid w:val="00853B79"/>
    <w:rsid w:val="00853FBB"/>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45CE"/>
    <w:rsid w:val="00865313"/>
    <w:rsid w:val="00865780"/>
    <w:rsid w:val="0086588E"/>
    <w:rsid w:val="0086588F"/>
    <w:rsid w:val="00866091"/>
    <w:rsid w:val="008666D1"/>
    <w:rsid w:val="00866812"/>
    <w:rsid w:val="00866C7D"/>
    <w:rsid w:val="00866CC5"/>
    <w:rsid w:val="00867771"/>
    <w:rsid w:val="0086789B"/>
    <w:rsid w:val="00867D5A"/>
    <w:rsid w:val="0087076B"/>
    <w:rsid w:val="008709BE"/>
    <w:rsid w:val="00870EE7"/>
    <w:rsid w:val="008717DD"/>
    <w:rsid w:val="00872CED"/>
    <w:rsid w:val="0087365F"/>
    <w:rsid w:val="008741D6"/>
    <w:rsid w:val="0087433F"/>
    <w:rsid w:val="00874842"/>
    <w:rsid w:val="008751B7"/>
    <w:rsid w:val="00876B28"/>
    <w:rsid w:val="008772EB"/>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324"/>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3C0C"/>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12"/>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97D"/>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5A24"/>
    <w:rsid w:val="008F5EA9"/>
    <w:rsid w:val="008F686C"/>
    <w:rsid w:val="008F6F75"/>
    <w:rsid w:val="008F791D"/>
    <w:rsid w:val="009001C6"/>
    <w:rsid w:val="00901E8E"/>
    <w:rsid w:val="009026A4"/>
    <w:rsid w:val="009027E7"/>
    <w:rsid w:val="009028CD"/>
    <w:rsid w:val="00903682"/>
    <w:rsid w:val="00903B46"/>
    <w:rsid w:val="009048D9"/>
    <w:rsid w:val="0090501B"/>
    <w:rsid w:val="00905803"/>
    <w:rsid w:val="009058E6"/>
    <w:rsid w:val="00905944"/>
    <w:rsid w:val="00906F20"/>
    <w:rsid w:val="009078C7"/>
    <w:rsid w:val="00907ADE"/>
    <w:rsid w:val="00907B2C"/>
    <w:rsid w:val="00912803"/>
    <w:rsid w:val="0091390D"/>
    <w:rsid w:val="00915F9C"/>
    <w:rsid w:val="009161D4"/>
    <w:rsid w:val="00916583"/>
    <w:rsid w:val="00916AC7"/>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2C3"/>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800"/>
    <w:rsid w:val="009B2AC7"/>
    <w:rsid w:val="009B2C74"/>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802"/>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360"/>
    <w:rsid w:val="00A647ED"/>
    <w:rsid w:val="00A6498F"/>
    <w:rsid w:val="00A64A75"/>
    <w:rsid w:val="00A64AAB"/>
    <w:rsid w:val="00A6502E"/>
    <w:rsid w:val="00A663C3"/>
    <w:rsid w:val="00A679EC"/>
    <w:rsid w:val="00A67D8A"/>
    <w:rsid w:val="00A7003F"/>
    <w:rsid w:val="00A700BF"/>
    <w:rsid w:val="00A70B1D"/>
    <w:rsid w:val="00A7172B"/>
    <w:rsid w:val="00A717C0"/>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5D98"/>
    <w:rsid w:val="00A8690E"/>
    <w:rsid w:val="00A87366"/>
    <w:rsid w:val="00A87BEC"/>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C0C"/>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1431"/>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B7"/>
    <w:rsid w:val="00AF1A38"/>
    <w:rsid w:val="00AF28DD"/>
    <w:rsid w:val="00AF3286"/>
    <w:rsid w:val="00AF3325"/>
    <w:rsid w:val="00AF39E1"/>
    <w:rsid w:val="00AF4403"/>
    <w:rsid w:val="00AF4B41"/>
    <w:rsid w:val="00AF56D6"/>
    <w:rsid w:val="00AF631E"/>
    <w:rsid w:val="00AF64DA"/>
    <w:rsid w:val="00AF6D08"/>
    <w:rsid w:val="00B00427"/>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272DD"/>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17F"/>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3CB0"/>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87C06"/>
    <w:rsid w:val="00B90669"/>
    <w:rsid w:val="00B90937"/>
    <w:rsid w:val="00B9124A"/>
    <w:rsid w:val="00B91B11"/>
    <w:rsid w:val="00B928C0"/>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318E"/>
    <w:rsid w:val="00BC44AB"/>
    <w:rsid w:val="00BC455C"/>
    <w:rsid w:val="00BC4827"/>
    <w:rsid w:val="00BC53F2"/>
    <w:rsid w:val="00BC5ACE"/>
    <w:rsid w:val="00BD0740"/>
    <w:rsid w:val="00BD074C"/>
    <w:rsid w:val="00BD09F5"/>
    <w:rsid w:val="00BD13A7"/>
    <w:rsid w:val="00BD257C"/>
    <w:rsid w:val="00BD279D"/>
    <w:rsid w:val="00BD2F0F"/>
    <w:rsid w:val="00BD3926"/>
    <w:rsid w:val="00BD3C3B"/>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37CB1"/>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57D98"/>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A7CDF"/>
    <w:rsid w:val="00CB0931"/>
    <w:rsid w:val="00CB09C2"/>
    <w:rsid w:val="00CB0A8E"/>
    <w:rsid w:val="00CB17DC"/>
    <w:rsid w:val="00CB1C5D"/>
    <w:rsid w:val="00CB20B8"/>
    <w:rsid w:val="00CB25A8"/>
    <w:rsid w:val="00CB35B7"/>
    <w:rsid w:val="00CB3DB1"/>
    <w:rsid w:val="00CB4227"/>
    <w:rsid w:val="00CB4DCD"/>
    <w:rsid w:val="00CB5FCC"/>
    <w:rsid w:val="00CB610D"/>
    <w:rsid w:val="00CB68E6"/>
    <w:rsid w:val="00CB6923"/>
    <w:rsid w:val="00CB6E0D"/>
    <w:rsid w:val="00CB6E42"/>
    <w:rsid w:val="00CB6E49"/>
    <w:rsid w:val="00CC0DB6"/>
    <w:rsid w:val="00CC1D95"/>
    <w:rsid w:val="00CC216E"/>
    <w:rsid w:val="00CC2280"/>
    <w:rsid w:val="00CC22B5"/>
    <w:rsid w:val="00CC2413"/>
    <w:rsid w:val="00CC3278"/>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97"/>
    <w:rsid w:val="00CE6BD9"/>
    <w:rsid w:val="00CE79DA"/>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63EA"/>
    <w:rsid w:val="00D176EA"/>
    <w:rsid w:val="00D17F91"/>
    <w:rsid w:val="00D206E7"/>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6F2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690"/>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97FE7"/>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E8"/>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AC8"/>
    <w:rsid w:val="00E02F75"/>
    <w:rsid w:val="00E031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5966"/>
    <w:rsid w:val="00E56910"/>
    <w:rsid w:val="00E56D73"/>
    <w:rsid w:val="00E5778F"/>
    <w:rsid w:val="00E577AB"/>
    <w:rsid w:val="00E577B1"/>
    <w:rsid w:val="00E57EC9"/>
    <w:rsid w:val="00E60327"/>
    <w:rsid w:val="00E603ED"/>
    <w:rsid w:val="00E61BC6"/>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3ADE"/>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0D1C"/>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80F"/>
    <w:rsid w:val="00ED0D7E"/>
    <w:rsid w:val="00ED1072"/>
    <w:rsid w:val="00ED16B3"/>
    <w:rsid w:val="00ED1A1C"/>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339"/>
    <w:rsid w:val="00EE48EB"/>
    <w:rsid w:val="00EE5707"/>
    <w:rsid w:val="00EE6163"/>
    <w:rsid w:val="00EE69E2"/>
    <w:rsid w:val="00EE6F57"/>
    <w:rsid w:val="00EE7279"/>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0B9C"/>
    <w:rsid w:val="00F212F3"/>
    <w:rsid w:val="00F214CC"/>
    <w:rsid w:val="00F215B6"/>
    <w:rsid w:val="00F219E1"/>
    <w:rsid w:val="00F21EA8"/>
    <w:rsid w:val="00F22266"/>
    <w:rsid w:val="00F22B94"/>
    <w:rsid w:val="00F23507"/>
    <w:rsid w:val="00F2451F"/>
    <w:rsid w:val="00F2456B"/>
    <w:rsid w:val="00F2502D"/>
    <w:rsid w:val="00F25BF3"/>
    <w:rsid w:val="00F25D98"/>
    <w:rsid w:val="00F264B8"/>
    <w:rsid w:val="00F265A1"/>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BCC"/>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6486"/>
    <w:rsid w:val="00F56EA2"/>
    <w:rsid w:val="00F57ABA"/>
    <w:rsid w:val="00F57F9F"/>
    <w:rsid w:val="00F601EA"/>
    <w:rsid w:val="00F60B1F"/>
    <w:rsid w:val="00F60C40"/>
    <w:rsid w:val="00F6168A"/>
    <w:rsid w:val="00F61DCA"/>
    <w:rsid w:val="00F62252"/>
    <w:rsid w:val="00F627A7"/>
    <w:rsid w:val="00F63506"/>
    <w:rsid w:val="00F63B24"/>
    <w:rsid w:val="00F64979"/>
    <w:rsid w:val="00F64CE0"/>
    <w:rsid w:val="00F64EA5"/>
    <w:rsid w:val="00F65A28"/>
    <w:rsid w:val="00F65C5D"/>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D4E"/>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5B07"/>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0-e/Docs/R4-211498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6</Pages>
  <Words>2402</Words>
  <Characters>13693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40</cp:revision>
  <cp:lastPrinted>1899-12-31T23:00:00Z</cp:lastPrinted>
  <dcterms:created xsi:type="dcterms:W3CDTF">2021-10-18T06:07:00Z</dcterms:created>
  <dcterms:modified xsi:type="dcterms:W3CDTF">2021-10-22T14:34:00Z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